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50987690" w:rsidR="00894D9D" w:rsidRPr="00052A72" w:rsidRDefault="66B78CDF" w:rsidP="00662BB9">
      <w:pPr>
        <w:pStyle w:val="a5"/>
        <w:jc w:val="both"/>
        <w:rPr>
          <w:rFonts w:ascii="Times New Roman" w:hAnsi="Times New Roman" w:cs="Times New Roman"/>
          <w:b/>
          <w:bCs/>
        </w:rPr>
      </w:pPr>
      <w:r w:rsidRPr="00052A72">
        <w:rPr>
          <w:rFonts w:ascii="Times New Roman" w:hAnsi="Times New Roman" w:cs="Times New Roman"/>
          <w:b/>
          <w:bCs/>
        </w:rPr>
        <w:t>3GPP TSG RAN WG1 #</w:t>
      </w:r>
      <w:r w:rsidR="0052618D" w:rsidRPr="00052A72">
        <w:rPr>
          <w:rFonts w:ascii="Times New Roman" w:hAnsi="Times New Roman" w:cs="Times New Roman"/>
          <w:b/>
          <w:bCs/>
        </w:rPr>
        <w:t>110bis-e</w:t>
      </w:r>
      <w:r w:rsidRPr="00052A72">
        <w:rPr>
          <w:rFonts w:ascii="Times New Roman" w:hAnsi="Times New Roman" w:cs="Times New Roman"/>
          <w:b/>
          <w:bCs/>
        </w:rPr>
        <w:t xml:space="preserve">  </w:t>
      </w:r>
      <w:r w:rsidR="00280F4A" w:rsidRPr="00052A72">
        <w:rPr>
          <w:rFonts w:ascii="Times New Roman" w:hAnsi="Times New Roman" w:cs="Times New Roman"/>
          <w:b/>
          <w:bCs/>
        </w:rPr>
        <w:t xml:space="preserve">       </w:t>
      </w:r>
      <w:r w:rsidRPr="00052A72">
        <w:rPr>
          <w:rFonts w:ascii="Times New Roman" w:hAnsi="Times New Roman" w:cs="Times New Roman"/>
          <w:b/>
          <w:bCs/>
        </w:rPr>
        <w:t xml:space="preserve">                       </w:t>
      </w:r>
      <w:r w:rsidR="00B05E41" w:rsidRPr="00052A72">
        <w:rPr>
          <w:rFonts w:ascii="Times New Roman" w:hAnsi="Times New Roman" w:cs="Times New Roman"/>
          <w:b/>
          <w:bCs/>
        </w:rPr>
        <w:t xml:space="preserve">        </w:t>
      </w:r>
      <w:r w:rsidR="00894D9D" w:rsidRPr="00052A72">
        <w:rPr>
          <w:rFonts w:ascii="Times New Roman" w:hAnsi="Times New Roman" w:cs="Times New Roman"/>
          <w:b/>
          <w:bCs/>
        </w:rPr>
        <w:t xml:space="preserve">                     </w:t>
      </w:r>
      <w:r w:rsidR="0052618D" w:rsidRPr="00052A72">
        <w:rPr>
          <w:rFonts w:ascii="Times New Roman" w:hAnsi="Times New Roman" w:cs="Times New Roman"/>
          <w:b/>
          <w:bCs/>
        </w:rPr>
        <w:t xml:space="preserve">                         </w:t>
      </w:r>
      <w:r w:rsidR="00894D9D" w:rsidRPr="00052A72">
        <w:rPr>
          <w:rFonts w:ascii="Times New Roman" w:hAnsi="Times New Roman" w:cs="Times New Roman"/>
          <w:b/>
          <w:bCs/>
        </w:rPr>
        <w:t xml:space="preserve"> </w:t>
      </w:r>
      <w:r w:rsidR="0052618D" w:rsidRPr="00052A72">
        <w:rPr>
          <w:rFonts w:ascii="Times New Roman" w:hAnsi="Times New Roman" w:cs="Times New Roman"/>
          <w:b/>
          <w:bCs/>
        </w:rPr>
        <w:t xml:space="preserve">       </w:t>
      </w:r>
      <w:r w:rsidR="008E1BF6" w:rsidRPr="00052A72">
        <w:rPr>
          <w:rFonts w:ascii="Times New Roman" w:hAnsi="Times New Roman" w:cs="Times New Roman"/>
          <w:b/>
          <w:bCs/>
        </w:rPr>
        <w:t xml:space="preserve"> </w:t>
      </w:r>
      <w:r w:rsidR="007658A5" w:rsidRPr="00052A72">
        <w:rPr>
          <w:rFonts w:ascii="Times New Roman" w:hAnsi="Times New Roman" w:cs="Times New Roman"/>
          <w:b/>
          <w:bCs/>
        </w:rPr>
        <w:t>R1-220</w:t>
      </w:r>
      <w:r w:rsidR="00534D3E">
        <w:rPr>
          <w:rFonts w:ascii="Times New Roman" w:hAnsi="Times New Roman" w:cs="Times New Roman" w:hint="eastAsia"/>
          <w:b/>
          <w:bCs/>
          <w:lang w:eastAsia="zh-CN"/>
        </w:rPr>
        <w:t>9001</w:t>
      </w:r>
    </w:p>
    <w:p w14:paraId="0363A28C" w14:textId="5C8A85A1" w:rsidR="0007190C" w:rsidRPr="00510319" w:rsidRDefault="005C688B" w:rsidP="00662BB9">
      <w:pPr>
        <w:pStyle w:val="a5"/>
        <w:jc w:val="both"/>
        <w:rPr>
          <w:rFonts w:ascii="Times New Roman" w:eastAsia="Calibri" w:hAnsi="Times New Roman" w:cs="Times New Roman"/>
          <w:b/>
          <w:bCs/>
        </w:rPr>
      </w:pPr>
      <w:r w:rsidRPr="00510319">
        <w:rPr>
          <w:rFonts w:ascii="Times New Roman" w:eastAsia="MS Mincho" w:hAnsi="Times New Roman" w:cs="Times New Roman"/>
          <w:b/>
          <w:bCs/>
          <w:lang w:eastAsia="ja-JP"/>
        </w:rPr>
        <w:t>Meeting</w:t>
      </w:r>
      <w:r w:rsidR="66B78CDF" w:rsidRPr="00510319">
        <w:rPr>
          <w:rFonts w:ascii="Times New Roman" w:hAnsi="Times New Roman" w:cs="Times New Roman"/>
          <w:b/>
          <w:bCs/>
        </w:rPr>
        <w:t xml:space="preserve">, </w:t>
      </w:r>
      <w:r w:rsidR="0052618D" w:rsidRPr="00510319">
        <w:rPr>
          <w:rFonts w:ascii="Times New Roman" w:eastAsia="Calibri" w:hAnsi="Times New Roman" w:cs="Times New Roman"/>
          <w:b/>
          <w:bCs/>
        </w:rPr>
        <w:t>Oct</w:t>
      </w:r>
      <w:r w:rsidR="00564679">
        <w:rPr>
          <w:rFonts w:ascii="Times New Roman" w:eastAsia="Calibri" w:hAnsi="Times New Roman" w:cs="Times New Roman"/>
          <w:b/>
          <w:bCs/>
        </w:rPr>
        <w:t>ober</w:t>
      </w:r>
      <w:r w:rsidR="00510319" w:rsidRPr="00510319">
        <w:rPr>
          <w:rFonts w:ascii="Times New Roman" w:hAnsi="Times New Roman" w:cs="Times New Roman"/>
          <w:b/>
          <w:bCs/>
          <w:lang w:eastAsia="zh-CN"/>
        </w:rPr>
        <w:t xml:space="preserve"> 10</w:t>
      </w:r>
      <w:r w:rsidR="00F72972" w:rsidRPr="00510319">
        <w:rPr>
          <w:rFonts w:ascii="Times New Roman" w:eastAsia="Calibri" w:hAnsi="Times New Roman" w:cs="Times New Roman"/>
          <w:b/>
          <w:bCs/>
        </w:rPr>
        <w:t xml:space="preserve"> – 19</w:t>
      </w:r>
      <w:r w:rsidR="0052618D" w:rsidRPr="00510319">
        <w:rPr>
          <w:rFonts w:ascii="Times New Roman" w:eastAsia="Calibri" w:hAnsi="Times New Roman" w:cs="Times New Roman"/>
          <w:b/>
          <w:bCs/>
        </w:rPr>
        <w:t>, 2022</w:t>
      </w:r>
      <w:bookmarkStart w:id="0" w:name="_GoBack"/>
      <w:bookmarkEnd w:id="0"/>
    </w:p>
    <w:p w14:paraId="498A86DB" w14:textId="77777777" w:rsidR="005C688B" w:rsidRPr="00052A72" w:rsidRDefault="005C688B" w:rsidP="00662BB9">
      <w:pPr>
        <w:tabs>
          <w:tab w:val="right" w:pos="9360"/>
        </w:tabs>
        <w:spacing w:after="0"/>
        <w:jc w:val="both"/>
        <w:rPr>
          <w:rFonts w:ascii="Times New Roman" w:eastAsia="MS Mincho" w:hAnsi="Times New Roman" w:cs="Times New Roman"/>
          <w:b/>
        </w:rPr>
      </w:pPr>
      <w:bookmarkStart w:id="1" w:name="OLE_LINK34"/>
      <w:bookmarkStart w:id="2" w:name="OLE_LINK33"/>
    </w:p>
    <w:p w14:paraId="09DBB3EE" w14:textId="77777777" w:rsidR="005C688B" w:rsidRPr="00052A72" w:rsidRDefault="005C688B" w:rsidP="00662BB9">
      <w:pPr>
        <w:pStyle w:val="a9"/>
        <w:tabs>
          <w:tab w:val="clear" w:pos="4536"/>
        </w:tabs>
        <w:jc w:val="both"/>
        <w:rPr>
          <w:rFonts w:ascii="Times New Roman" w:hAnsi="Times New Roman" w:cs="Times New Roman"/>
          <w:szCs w:val="22"/>
        </w:rPr>
      </w:pPr>
      <w:r w:rsidRPr="00052A72">
        <w:rPr>
          <w:rFonts w:ascii="Times New Roman" w:hAnsi="Times New Roman" w:cs="Times New Roman"/>
          <w:szCs w:val="22"/>
        </w:rPr>
        <w:t>Source:               TCL Communication</w:t>
      </w:r>
    </w:p>
    <w:p w14:paraId="46384A7B" w14:textId="54F74A52" w:rsidR="00500474" w:rsidRPr="00052A72" w:rsidRDefault="005C688B" w:rsidP="00662BB9">
      <w:pPr>
        <w:pStyle w:val="a9"/>
        <w:tabs>
          <w:tab w:val="clear" w:pos="4536"/>
        </w:tabs>
        <w:jc w:val="both"/>
        <w:rPr>
          <w:rFonts w:ascii="Times New Roman" w:hAnsi="Times New Roman" w:cs="Times New Roman"/>
          <w:szCs w:val="22"/>
        </w:rPr>
      </w:pPr>
      <w:r w:rsidRPr="00052A72">
        <w:rPr>
          <w:rFonts w:ascii="Times New Roman" w:hAnsi="Times New Roman" w:cs="Times New Roman"/>
          <w:szCs w:val="22"/>
        </w:rPr>
        <w:t xml:space="preserve">Title:                  </w:t>
      </w:r>
      <w:bookmarkStart w:id="3" w:name="OLE_LINK19"/>
      <w:r w:rsidRPr="00052A72">
        <w:rPr>
          <w:rFonts w:ascii="Times New Roman" w:hAnsi="Times New Roman" w:cs="Times New Roman"/>
          <w:szCs w:val="22"/>
        </w:rPr>
        <w:t xml:space="preserve"> </w:t>
      </w:r>
      <w:bookmarkEnd w:id="3"/>
      <w:r w:rsidR="0052618D" w:rsidRPr="00052A72">
        <w:rPr>
          <w:rFonts w:ascii="Times New Roman" w:eastAsia="宋体" w:hAnsi="Times New Roman" w:cs="Times New Roman"/>
          <w:lang w:eastAsia="zh-CN"/>
        </w:rPr>
        <w:t>PRACH coverage enhancements</w:t>
      </w:r>
    </w:p>
    <w:p w14:paraId="28CF4A7F" w14:textId="0A8427F3" w:rsidR="005C688B" w:rsidRPr="00052A72" w:rsidRDefault="0052618D" w:rsidP="00662BB9">
      <w:pPr>
        <w:pStyle w:val="a9"/>
        <w:tabs>
          <w:tab w:val="clear" w:pos="4536"/>
        </w:tabs>
        <w:jc w:val="both"/>
        <w:rPr>
          <w:rFonts w:ascii="Times New Roman" w:hAnsi="Times New Roman" w:cs="Times New Roman"/>
          <w:szCs w:val="22"/>
        </w:rPr>
      </w:pPr>
      <w:r w:rsidRPr="00052A72">
        <w:rPr>
          <w:rFonts w:ascii="Times New Roman" w:hAnsi="Times New Roman" w:cs="Times New Roman"/>
          <w:szCs w:val="22"/>
        </w:rPr>
        <w:t>Agenda item:      9.14.1</w:t>
      </w:r>
    </w:p>
    <w:p w14:paraId="701BBBAD" w14:textId="3B912727" w:rsidR="00500474" w:rsidRPr="00052A72" w:rsidRDefault="005C688B" w:rsidP="00662BB9">
      <w:pPr>
        <w:pStyle w:val="a9"/>
        <w:tabs>
          <w:tab w:val="clear" w:pos="4536"/>
        </w:tabs>
        <w:jc w:val="both"/>
        <w:rPr>
          <w:rFonts w:ascii="Times New Roman" w:hAnsi="Times New Roman" w:cs="Times New Roman"/>
          <w:szCs w:val="22"/>
        </w:rPr>
      </w:pPr>
      <w:r w:rsidRPr="00052A72">
        <w:rPr>
          <w:rFonts w:ascii="Times New Roman" w:hAnsi="Times New Roman" w:cs="Times New Roman"/>
          <w:szCs w:val="22"/>
        </w:rPr>
        <w:t>Document for:    Discussion and Decision</w:t>
      </w:r>
      <w:bookmarkEnd w:id="1"/>
      <w:bookmarkEnd w:id="2"/>
    </w:p>
    <w:p w14:paraId="72FBC724" w14:textId="77777777" w:rsidR="00500474" w:rsidRPr="00052A72"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052A72"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052A72">
        <w:rPr>
          <w:rFonts w:ascii="Times New Roman" w:eastAsia="黑体" w:hAnsi="Times New Roman" w:cs="Times New Roman"/>
          <w:b/>
          <w:bCs/>
          <w:color w:val="auto"/>
          <w:sz w:val="22"/>
          <w:szCs w:val="22"/>
        </w:rPr>
        <w:t>Introduction</w:t>
      </w:r>
    </w:p>
    <w:p w14:paraId="39341D8F" w14:textId="54AF40EE" w:rsidR="0052618D" w:rsidRPr="00052A72" w:rsidRDefault="0052618D" w:rsidP="00FB6919">
      <w:pPr>
        <w:jc w:val="both"/>
        <w:rPr>
          <w:rFonts w:ascii="Times New Roman" w:hAnsi="Times New Roman" w:cs="Times New Roman"/>
          <w:iCs/>
        </w:rPr>
      </w:pPr>
      <w:r w:rsidRPr="00052A72">
        <w:rPr>
          <w:rFonts w:ascii="Times New Roman" w:hAnsi="Times New Roman" w:cs="Times New Roman"/>
          <w:iCs/>
        </w:rPr>
        <w:t>Coverage is one of the key factors that an operator considers when commercializing cellular communication networks due to its direct impact on service quality as well as CAPEX and OPEX. In Rel-17,</w:t>
      </w:r>
      <w:r w:rsidR="00940037" w:rsidRPr="00052A72">
        <w:rPr>
          <w:rFonts w:ascii="Times New Roman" w:hAnsi="Times New Roman" w:cs="Times New Roman"/>
          <w:iCs/>
        </w:rPr>
        <w:t xml:space="preserve"> a study item of “Study on NR coverage enhancements”</w:t>
      </w:r>
      <w:r w:rsidRPr="00052A72">
        <w:rPr>
          <w:rFonts w:ascii="Times New Roman" w:hAnsi="Times New Roman" w:cs="Times New Roman"/>
          <w:iCs/>
        </w:rPr>
        <w:t xml:space="preserve"> </w:t>
      </w:r>
      <w:r w:rsidR="00940037" w:rsidRPr="00052A72">
        <w:rPr>
          <w:rFonts w:ascii="Times New Roman" w:hAnsi="Times New Roman" w:cs="Times New Roman"/>
          <w:iCs/>
        </w:rPr>
        <w:t>was approved and multiple of channels</w:t>
      </w:r>
      <w:r w:rsidR="00FB6919" w:rsidRPr="00052A72">
        <w:rPr>
          <w:rFonts w:ascii="Times New Roman" w:hAnsi="Times New Roman" w:cs="Times New Roman"/>
          <w:iCs/>
        </w:rPr>
        <w:t xml:space="preserve"> [1]</w:t>
      </w:r>
      <w:r w:rsidR="00940037" w:rsidRPr="00052A72">
        <w:rPr>
          <w:rFonts w:ascii="Times New Roman" w:hAnsi="Times New Roman" w:cs="Times New Roman"/>
          <w:iCs/>
        </w:rPr>
        <w:t xml:space="preserve"> (e.g. PRACH, Msg3, PUSCH, PUCCH, etc.) have been identified as coverage bottleneck</w:t>
      </w:r>
      <w:r w:rsidR="00F81478" w:rsidRPr="00052A72">
        <w:rPr>
          <w:rFonts w:ascii="Times New Roman" w:hAnsi="Times New Roman" w:cs="Times New Roman"/>
          <w:iCs/>
        </w:rPr>
        <w:t xml:space="preserve"> channels</w:t>
      </w:r>
      <w:r w:rsidR="00940037" w:rsidRPr="00052A72">
        <w:rPr>
          <w:rFonts w:ascii="Times New Roman" w:hAnsi="Times New Roman" w:cs="Times New Roman"/>
          <w:iCs/>
        </w:rPr>
        <w:t xml:space="preserve">. However, due to its limited scope, in Rel-17 work item of “NR coverage enhancement”, which only focus on </w:t>
      </w:r>
      <w:r w:rsidR="00FB6919" w:rsidRPr="00052A72">
        <w:rPr>
          <w:rFonts w:ascii="Times New Roman" w:hAnsi="Times New Roman" w:cs="Times New Roman"/>
          <w:iCs/>
        </w:rPr>
        <w:t xml:space="preserve">standardization of </w:t>
      </w:r>
      <w:r w:rsidR="00940037" w:rsidRPr="00052A72">
        <w:rPr>
          <w:rFonts w:ascii="Times New Roman" w:hAnsi="Times New Roman" w:cs="Times New Roman"/>
          <w:iCs/>
          <w:lang w:eastAsia="zh-CN"/>
        </w:rPr>
        <w:t>PUSCH, PUCCH and Msg3</w:t>
      </w:r>
      <w:r w:rsidR="00F8257F">
        <w:rPr>
          <w:rFonts w:ascii="Times New Roman" w:hAnsi="Times New Roman" w:cs="Times New Roman"/>
          <w:iCs/>
          <w:lang w:eastAsia="zh-CN"/>
        </w:rPr>
        <w:t xml:space="preserve"> coverage enhancement</w:t>
      </w:r>
      <w:r w:rsidR="00FB6919" w:rsidRPr="00052A72">
        <w:rPr>
          <w:rFonts w:ascii="Times New Roman" w:hAnsi="Times New Roman" w:cs="Times New Roman"/>
          <w:iCs/>
          <w:lang w:eastAsia="zh-CN"/>
        </w:rPr>
        <w:t xml:space="preserve">. </w:t>
      </w:r>
      <w:r w:rsidR="006B195F" w:rsidRPr="00052A72">
        <w:rPr>
          <w:rFonts w:ascii="Times New Roman" w:hAnsi="Times New Roman" w:cs="Times New Roman"/>
        </w:rPr>
        <w:t>In</w:t>
      </w:r>
      <w:r w:rsidR="006B195F" w:rsidRPr="00052A72">
        <w:rPr>
          <w:rFonts w:ascii="Times New Roman" w:hAnsi="Times New Roman" w:cs="Times New Roman"/>
          <w:lang w:eastAsia="zh-CN"/>
        </w:rPr>
        <w:t xml:space="preserve"> </w:t>
      </w:r>
      <w:r w:rsidR="00E76692" w:rsidRPr="00052A72">
        <w:rPr>
          <w:rFonts w:ascii="Times New Roman" w:hAnsi="Times New Roman" w:cs="Times New Roman"/>
          <w:lang w:eastAsia="zh-CN"/>
        </w:rPr>
        <w:t xml:space="preserve">the </w:t>
      </w:r>
      <w:r w:rsidR="006B195F" w:rsidRPr="00052A72">
        <w:rPr>
          <w:rFonts w:ascii="Times New Roman" w:hAnsi="Times New Roman" w:cs="Times New Roman"/>
        </w:rPr>
        <w:t>RAN</w:t>
      </w:r>
      <w:r w:rsidR="00FB6919" w:rsidRPr="00052A72">
        <w:rPr>
          <w:rFonts w:ascii="Times New Roman" w:hAnsi="Times New Roman" w:cs="Times New Roman"/>
          <w:lang w:eastAsia="zh-CN"/>
        </w:rPr>
        <w:t xml:space="preserve"> #96 </w:t>
      </w:r>
      <w:r w:rsidR="006B195F" w:rsidRPr="00052A72">
        <w:rPr>
          <w:rFonts w:ascii="Times New Roman" w:hAnsi="Times New Roman" w:cs="Times New Roman"/>
        </w:rPr>
        <w:t>meeting</w:t>
      </w:r>
      <w:r w:rsidR="00CD717B" w:rsidRPr="00052A72">
        <w:rPr>
          <w:rFonts w:ascii="Times New Roman" w:hAnsi="Times New Roman" w:cs="Times New Roman"/>
        </w:rPr>
        <w:t xml:space="preserve">, </w:t>
      </w:r>
      <w:r w:rsidR="00FB6919" w:rsidRPr="00052A72">
        <w:rPr>
          <w:rFonts w:ascii="Times New Roman" w:hAnsi="Times New Roman" w:cs="Times New Roman"/>
          <w:lang w:eastAsia="zh-CN"/>
        </w:rPr>
        <w:t>a new WID on “</w:t>
      </w:r>
      <w:r w:rsidR="00FB6919" w:rsidRPr="00052A72">
        <w:rPr>
          <w:rFonts w:ascii="Times New Roman" w:eastAsia="Batang" w:hAnsi="Times New Roman" w:cs="Times New Roman"/>
          <w:lang w:eastAsia="zh-CN"/>
        </w:rPr>
        <w:t>on</w:t>
      </w:r>
      <w:r w:rsidR="00FB6919" w:rsidRPr="00052A72">
        <w:rPr>
          <w:rFonts w:ascii="Times New Roman" w:eastAsia="宋体" w:hAnsi="Times New Roman" w:cs="Times New Roman"/>
          <w:lang w:eastAsia="zh-CN"/>
        </w:rPr>
        <w:t xml:space="preserve"> </w:t>
      </w:r>
      <w:r w:rsidR="00FB6919" w:rsidRPr="00052A72">
        <w:rPr>
          <w:rFonts w:ascii="Times New Roman" w:eastAsia="Batang" w:hAnsi="Times New Roman" w:cs="Times New Roman"/>
          <w:lang w:eastAsia="zh-CN"/>
        </w:rPr>
        <w:t>Further NR coverage enhancements</w:t>
      </w:r>
      <w:r w:rsidR="00FB6919" w:rsidRPr="00052A72">
        <w:rPr>
          <w:rFonts w:ascii="Times New Roman" w:hAnsi="Times New Roman" w:cs="Times New Roman"/>
          <w:lang w:eastAsia="zh-CN"/>
        </w:rPr>
        <w:t>” was approved [2]. O</w:t>
      </w:r>
      <w:r w:rsidR="00FB6919" w:rsidRPr="00052A72">
        <w:rPr>
          <w:rFonts w:ascii="Times New Roman" w:hAnsi="Times New Roman" w:cs="Times New Roman"/>
          <w:bCs/>
          <w:lang w:eastAsia="zh-CN"/>
        </w:rPr>
        <w:t xml:space="preserve">ne </w:t>
      </w:r>
      <w:r w:rsidR="00FB6919" w:rsidRPr="00052A72">
        <w:rPr>
          <w:rFonts w:ascii="Times New Roman" w:hAnsi="Times New Roman" w:cs="Times New Roman"/>
          <w:bCs/>
        </w:rPr>
        <w:t xml:space="preserve">objective is to </w:t>
      </w:r>
      <w:r w:rsidR="00FB6919" w:rsidRPr="00052A72">
        <w:rPr>
          <w:rFonts w:ascii="Times New Roman" w:hAnsi="Times New Roman" w:cs="Times New Roman"/>
          <w:bCs/>
          <w:lang w:eastAsia="zh-CN"/>
        </w:rPr>
        <w:t>s</w:t>
      </w:r>
      <w:r w:rsidR="00FB6919" w:rsidRPr="00052A72">
        <w:rPr>
          <w:rFonts w:ascii="Times New Roman" w:hAnsi="Times New Roman" w:cs="Times New Roman"/>
        </w:rPr>
        <w:t xml:space="preserve">pecify mechanism(s) to support </w:t>
      </w:r>
      <w:r w:rsidR="004E0E59">
        <w:rPr>
          <w:rFonts w:ascii="Times New Roman" w:eastAsia="宋体" w:hAnsi="Times New Roman" w:cs="Times New Roman"/>
          <w:lang w:eastAsia="zh-CN"/>
        </w:rPr>
        <w:t xml:space="preserve">PRACH </w:t>
      </w:r>
      <w:r w:rsidR="00FB6919" w:rsidRPr="00052A72">
        <w:rPr>
          <w:rFonts w:ascii="Times New Roman" w:eastAsia="宋体" w:hAnsi="Times New Roman" w:cs="Times New Roman"/>
          <w:lang w:eastAsia="zh-CN"/>
        </w:rPr>
        <w:t>coverage enhancements</w:t>
      </w:r>
      <w:r w:rsidR="00FB6919" w:rsidRPr="00052A72">
        <w:rPr>
          <w:rFonts w:ascii="Times New Roman" w:hAnsi="Times New Roman" w:cs="Times New Roman"/>
          <w:lang w:eastAsia="zh-CN"/>
        </w:rPr>
        <w:t xml:space="preserve"> as follows: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B195F" w:rsidRPr="00052A72" w14:paraId="6D49DDE6" w14:textId="77777777" w:rsidTr="00DE68F4">
        <w:trPr>
          <w:jc w:val="center"/>
        </w:trPr>
        <w:tc>
          <w:tcPr>
            <w:tcW w:w="9351" w:type="dxa"/>
          </w:tcPr>
          <w:p w14:paraId="701EE74A" w14:textId="77777777" w:rsidR="0052618D" w:rsidRPr="00052A72" w:rsidRDefault="0052618D" w:rsidP="0052618D">
            <w:pPr>
              <w:numPr>
                <w:ilvl w:val="0"/>
                <w:numId w:val="38"/>
              </w:numPr>
              <w:spacing w:before="120" w:after="120" w:line="276" w:lineRule="auto"/>
              <w:ind w:hanging="357"/>
              <w:jc w:val="both"/>
              <w:rPr>
                <w:rFonts w:ascii="Times New Roman" w:eastAsia="宋体" w:hAnsi="Times New Roman" w:cs="Times New Roman"/>
                <w:lang w:eastAsia="zh-CN"/>
              </w:rPr>
            </w:pPr>
            <w:r w:rsidRPr="00052A72">
              <w:rPr>
                <w:rFonts w:ascii="Times New Roman" w:eastAsia="宋体" w:hAnsi="Times New Roman" w:cs="Times New Roman"/>
                <w:lang w:eastAsia="zh-CN"/>
              </w:rPr>
              <w:t>Specify following PRACH coverage enhancements (RAN1, RAN2)</w:t>
            </w:r>
          </w:p>
          <w:p w14:paraId="6C9C066E" w14:textId="77777777" w:rsidR="0052618D" w:rsidRPr="00052A72" w:rsidRDefault="0052618D" w:rsidP="0052618D">
            <w:pPr>
              <w:numPr>
                <w:ilvl w:val="1"/>
                <w:numId w:val="38"/>
              </w:numPr>
              <w:spacing w:before="120" w:after="120" w:line="276" w:lineRule="auto"/>
              <w:ind w:hanging="357"/>
              <w:jc w:val="both"/>
              <w:rPr>
                <w:rFonts w:ascii="Times New Roman" w:eastAsia="宋体" w:hAnsi="Times New Roman" w:cs="Times New Roman"/>
                <w:lang w:eastAsia="zh-CN"/>
              </w:rPr>
            </w:pPr>
            <w:r w:rsidRPr="00052A72">
              <w:rPr>
                <w:rFonts w:ascii="Times New Roman" w:hAnsi="Times New Roman" w:cs="Times New Roman"/>
                <w:iCs/>
              </w:rPr>
              <w:t xml:space="preserve">Multiple PRACH transmissions with same beams </w:t>
            </w:r>
            <w:r w:rsidRPr="00052A72">
              <w:rPr>
                <w:rFonts w:ascii="Times New Roman" w:eastAsia="宋体" w:hAnsi="Times New Roman" w:cs="Times New Roman"/>
                <w:iCs/>
                <w:lang w:eastAsia="zh-CN"/>
              </w:rPr>
              <w:t xml:space="preserve">for </w:t>
            </w:r>
            <w:r w:rsidRPr="00052A72">
              <w:rPr>
                <w:rFonts w:ascii="Times New Roman" w:hAnsi="Times New Roman" w:cs="Times New Roman"/>
                <w:iCs/>
              </w:rPr>
              <w:t>4-step RACH procedure</w:t>
            </w:r>
          </w:p>
          <w:p w14:paraId="38AF903D" w14:textId="77777777" w:rsidR="0052618D" w:rsidRPr="00052A72" w:rsidRDefault="0052618D" w:rsidP="0052618D">
            <w:pPr>
              <w:numPr>
                <w:ilvl w:val="1"/>
                <w:numId w:val="38"/>
              </w:numPr>
              <w:spacing w:before="120" w:after="120" w:line="276" w:lineRule="auto"/>
              <w:ind w:hanging="357"/>
              <w:jc w:val="both"/>
              <w:rPr>
                <w:rFonts w:ascii="Times New Roman" w:eastAsia="宋体" w:hAnsi="Times New Roman" w:cs="Times New Roman"/>
                <w:lang w:eastAsia="zh-CN"/>
              </w:rPr>
            </w:pPr>
            <w:r w:rsidRPr="00052A72">
              <w:rPr>
                <w:rFonts w:ascii="Times New Roman" w:hAnsi="Times New Roman" w:cs="Times New Roman"/>
                <w:iCs/>
              </w:rPr>
              <w:t xml:space="preserve">Study, and if justified, specify PRACH transmissions with different beams </w:t>
            </w:r>
            <w:r w:rsidRPr="00052A72">
              <w:rPr>
                <w:rFonts w:ascii="Times New Roman" w:eastAsia="宋体" w:hAnsi="Times New Roman" w:cs="Times New Roman"/>
                <w:iCs/>
                <w:lang w:eastAsia="zh-CN"/>
              </w:rPr>
              <w:t xml:space="preserve">for </w:t>
            </w:r>
            <w:r w:rsidRPr="00052A72">
              <w:rPr>
                <w:rFonts w:ascii="Times New Roman" w:hAnsi="Times New Roman" w:cs="Times New Roman"/>
                <w:iCs/>
              </w:rPr>
              <w:t>4-step RACH procedure</w:t>
            </w:r>
          </w:p>
          <w:p w14:paraId="423D4BC0" w14:textId="77777777" w:rsidR="0052618D" w:rsidRPr="00052A72" w:rsidRDefault="0052618D" w:rsidP="0052618D">
            <w:pPr>
              <w:numPr>
                <w:ilvl w:val="1"/>
                <w:numId w:val="38"/>
              </w:numPr>
              <w:spacing w:before="120" w:after="120" w:line="276" w:lineRule="auto"/>
              <w:ind w:hanging="357"/>
              <w:jc w:val="both"/>
              <w:rPr>
                <w:rFonts w:ascii="Times New Roman" w:eastAsia="宋体" w:hAnsi="Times New Roman" w:cs="Times New Roman"/>
                <w:lang w:eastAsia="zh-CN"/>
              </w:rPr>
            </w:pPr>
            <w:r w:rsidRPr="00052A72">
              <w:rPr>
                <w:rFonts w:ascii="Times New Roman" w:hAnsi="Times New Roman" w:cs="Times New Roman"/>
                <w:iCs/>
              </w:rPr>
              <w:t>Note</w:t>
            </w:r>
            <w:r w:rsidRPr="00052A72">
              <w:rPr>
                <w:rFonts w:ascii="Times New Roman" w:eastAsia="宋体" w:hAnsi="Times New Roman" w:cs="Times New Roman"/>
                <w:iCs/>
                <w:lang w:eastAsia="zh-CN"/>
              </w:rPr>
              <w:t xml:space="preserve"> 1</w:t>
            </w:r>
            <w:r w:rsidRPr="00052A72">
              <w:rPr>
                <w:rFonts w:ascii="Times New Roman" w:hAnsi="Times New Roman" w:cs="Times New Roman"/>
                <w:iCs/>
              </w:rPr>
              <w:t>: The enhancements of PRACH are targeting for FR2, and can also apply to FR1 when applicable.</w:t>
            </w:r>
          </w:p>
          <w:p w14:paraId="530E7922" w14:textId="16D234B2" w:rsidR="006B195F" w:rsidRPr="00052A72" w:rsidRDefault="0052618D" w:rsidP="0052618D">
            <w:pPr>
              <w:numPr>
                <w:ilvl w:val="1"/>
                <w:numId w:val="38"/>
              </w:numPr>
              <w:spacing w:before="120" w:after="120" w:line="276" w:lineRule="auto"/>
              <w:ind w:hanging="357"/>
              <w:jc w:val="both"/>
              <w:rPr>
                <w:rFonts w:ascii="Times New Roman" w:eastAsia="宋体" w:hAnsi="Times New Roman" w:cs="Times New Roman"/>
                <w:lang w:eastAsia="zh-CN"/>
              </w:rPr>
            </w:pPr>
            <w:r w:rsidRPr="00052A72">
              <w:rPr>
                <w:rFonts w:ascii="Times New Roman" w:hAnsi="Times New Roman" w:cs="Times New Roman"/>
                <w:iCs/>
              </w:rPr>
              <w:t>Note</w:t>
            </w:r>
            <w:r w:rsidRPr="00052A72">
              <w:rPr>
                <w:rFonts w:ascii="Times New Roman" w:eastAsia="宋体" w:hAnsi="Times New Roman" w:cs="Times New Roman"/>
                <w:iCs/>
                <w:lang w:eastAsia="zh-CN"/>
              </w:rPr>
              <w:t xml:space="preserve"> 2</w:t>
            </w:r>
            <w:r w:rsidRPr="00052A72">
              <w:rPr>
                <w:rFonts w:ascii="Times New Roman" w:hAnsi="Times New Roman" w:cs="Times New Roman"/>
                <w:iCs/>
              </w:rPr>
              <w:t xml:space="preserve">: The enhancements of PRACH are targeting short </w:t>
            </w:r>
            <w:r w:rsidRPr="00052A72">
              <w:rPr>
                <w:rFonts w:ascii="Times New Roman" w:eastAsia="宋体" w:hAnsi="Times New Roman" w:cs="Times New Roman"/>
                <w:iCs/>
                <w:lang w:eastAsia="zh-CN"/>
              </w:rPr>
              <w:t>PRACH</w:t>
            </w:r>
            <w:r w:rsidRPr="00052A72">
              <w:rPr>
                <w:rFonts w:ascii="Times New Roman" w:hAnsi="Times New Roman" w:cs="Times New Roman"/>
                <w:iCs/>
              </w:rPr>
              <w:t xml:space="preserve"> formats</w:t>
            </w:r>
            <w:r w:rsidRPr="00052A72">
              <w:rPr>
                <w:rFonts w:ascii="Times New Roman" w:eastAsia="宋体" w:hAnsi="Times New Roman" w:cs="Times New Roman"/>
                <w:iCs/>
                <w:lang w:eastAsia="zh-CN"/>
              </w:rPr>
              <w:t xml:space="preserve">, and </w:t>
            </w:r>
            <w:r w:rsidRPr="00052A72">
              <w:rPr>
                <w:rFonts w:ascii="Times New Roman" w:eastAsia="宋体" w:hAnsi="Times New Roman" w:cs="Times New Roman"/>
                <w:szCs w:val="21"/>
              </w:rPr>
              <w:t>can also apply to other formats</w:t>
            </w:r>
            <w:r w:rsidRPr="00052A72">
              <w:rPr>
                <w:rFonts w:ascii="Times New Roman" w:hAnsi="Times New Roman" w:cs="Times New Roman"/>
                <w:iCs/>
              </w:rPr>
              <w:t xml:space="preserve"> when applicable.</w:t>
            </w:r>
          </w:p>
        </w:tc>
      </w:tr>
    </w:tbl>
    <w:p w14:paraId="6A6FE731" w14:textId="0E772BD5" w:rsidR="00875034" w:rsidRPr="00052A72" w:rsidRDefault="00F8257F" w:rsidP="00662BB9">
      <w:pPr>
        <w:overflowPunct w:val="0"/>
        <w:autoSpaceDE w:val="0"/>
        <w:autoSpaceDN w:val="0"/>
        <w:adjustRightInd w:val="0"/>
        <w:spacing w:before="240" w:after="240" w:line="264" w:lineRule="auto"/>
        <w:jc w:val="both"/>
        <w:textAlignment w:val="baseline"/>
        <w:rPr>
          <w:rFonts w:ascii="Times New Roman" w:eastAsia="宋体" w:hAnsi="Times New Roman" w:cs="Times New Roman"/>
          <w:lang w:eastAsia="zh-CN"/>
        </w:rPr>
      </w:pPr>
      <w:r>
        <w:rPr>
          <w:rFonts w:ascii="Times New Roman" w:hAnsi="Times New Roman" w:cs="Times New Roman"/>
          <w:lang w:eastAsia="zh-CN"/>
        </w:rPr>
        <w:t>In this contribution, we</w:t>
      </w:r>
      <w:r w:rsidR="00875034" w:rsidRPr="00052A72">
        <w:rPr>
          <w:rFonts w:ascii="Times New Roman" w:hAnsi="Times New Roman" w:cs="Times New Roman"/>
          <w:lang w:eastAsia="zh-CN"/>
        </w:rPr>
        <w:t xml:space="preserve"> analyze the potential enhancements and provide our views on</w:t>
      </w:r>
      <w:r w:rsidR="00FB6919" w:rsidRPr="00052A72">
        <w:rPr>
          <w:rFonts w:ascii="Times New Roman" w:hAnsi="Times New Roman" w:cs="Times New Roman"/>
          <w:lang w:eastAsia="zh-CN"/>
        </w:rPr>
        <w:t xml:space="preserve"> PRACH coverage enhancements</w:t>
      </w:r>
      <w:r w:rsidR="00875034" w:rsidRPr="00052A72">
        <w:rPr>
          <w:rFonts w:ascii="Times New Roman" w:hAnsi="Times New Roman" w:cs="Times New Roman"/>
          <w:lang w:eastAsia="zh-CN"/>
        </w:rPr>
        <w:t>.</w:t>
      </w:r>
    </w:p>
    <w:p w14:paraId="450FAE57" w14:textId="5F7C4CF2" w:rsidR="00C87E4E" w:rsidRPr="00052A72"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052A72">
        <w:rPr>
          <w:rFonts w:ascii="Times New Roman" w:eastAsia="黑体" w:hAnsi="Times New Roman" w:cs="Times New Roman"/>
          <w:b/>
          <w:bCs/>
          <w:color w:val="auto"/>
          <w:sz w:val="22"/>
          <w:szCs w:val="22"/>
        </w:rPr>
        <w:t>Discussion</w:t>
      </w:r>
    </w:p>
    <w:p w14:paraId="27033F3C" w14:textId="6BF0DEBB" w:rsidR="00910673" w:rsidRPr="00052A72" w:rsidRDefault="00695321" w:rsidP="00695321">
      <w:pPr>
        <w:pStyle w:val="21"/>
        <w:numPr>
          <w:ilvl w:val="1"/>
          <w:numId w:val="1"/>
        </w:numPr>
        <w:rPr>
          <w:sz w:val="22"/>
          <w:szCs w:val="22"/>
        </w:rPr>
      </w:pPr>
      <w:r w:rsidRPr="00052A72">
        <w:rPr>
          <w:sz w:val="22"/>
          <w:szCs w:val="22"/>
        </w:rPr>
        <w:t xml:space="preserve">Multiple PRACH </w:t>
      </w:r>
      <w:r w:rsidR="006B5E6B" w:rsidRPr="00052A72">
        <w:rPr>
          <w:sz w:val="22"/>
          <w:szCs w:val="22"/>
        </w:rPr>
        <w:t>transmissions with same beam</w:t>
      </w:r>
    </w:p>
    <w:p w14:paraId="3AAB5C39" w14:textId="60805E5F" w:rsidR="00695321" w:rsidRPr="00052A72" w:rsidRDefault="00AB221F" w:rsidP="006F4821">
      <w:pPr>
        <w:pStyle w:val="41"/>
        <w:numPr>
          <w:ilvl w:val="2"/>
          <w:numId w:val="1"/>
        </w:numPr>
      </w:pPr>
      <w:r w:rsidRPr="00052A72">
        <w:t>Indication</w:t>
      </w:r>
      <w:r w:rsidR="00695321" w:rsidRPr="00052A72">
        <w:t xml:space="preserve"> of multiple PRACH transmissions</w:t>
      </w:r>
    </w:p>
    <w:p w14:paraId="137FBC2A" w14:textId="3B9822FA" w:rsidR="005863AE" w:rsidRPr="00052A72" w:rsidRDefault="00B5214C" w:rsidP="008C51A7">
      <w:pPr>
        <w:jc w:val="both"/>
        <w:rPr>
          <w:rFonts w:ascii="Times New Roman" w:hAnsi="Times New Roman" w:cs="Times New Roman"/>
          <w:lang w:eastAsia="zh-CN"/>
        </w:rPr>
      </w:pPr>
      <w:r w:rsidRPr="00052A72">
        <w:rPr>
          <w:rFonts w:ascii="Times New Roman" w:hAnsi="Times New Roman" w:cs="Times New Roman"/>
          <w:lang w:eastAsia="zh-CN"/>
        </w:rPr>
        <w:t>PRACH is one of a coverage bottleneck channel evaluated in Rel-17 and due to TU limited, PRACH coverage enhancement standardiz</w:t>
      </w:r>
      <w:r w:rsidR="004E0E59">
        <w:rPr>
          <w:rFonts w:ascii="Times New Roman" w:hAnsi="Times New Roman" w:cs="Times New Roman"/>
          <w:lang w:eastAsia="zh-CN"/>
        </w:rPr>
        <w:t xml:space="preserve">ation is not adopt in Rel-17 WI, in Rel-18, it’s approved. </w:t>
      </w:r>
      <w:r w:rsidRPr="00052A72">
        <w:rPr>
          <w:rFonts w:ascii="Times New Roman" w:hAnsi="Times New Roman" w:cs="Times New Roman"/>
          <w:lang w:eastAsia="zh-CN"/>
        </w:rPr>
        <w:t xml:space="preserve"> </w:t>
      </w:r>
      <w:r w:rsidR="00AB221F" w:rsidRPr="00052A72">
        <w:rPr>
          <w:rFonts w:ascii="Times New Roman" w:hAnsi="Times New Roman" w:cs="Times New Roman"/>
          <w:lang w:eastAsia="zh-CN"/>
        </w:rPr>
        <w:t xml:space="preserve">In current spec, </w:t>
      </w:r>
      <w:r w:rsidR="00114DD4" w:rsidRPr="00052A72">
        <w:rPr>
          <w:rFonts w:ascii="Times New Roman" w:hAnsi="Times New Roman" w:cs="Times New Roman"/>
          <w:lang w:eastAsia="zh-CN"/>
        </w:rPr>
        <w:t xml:space="preserve">for 4-step RACH, </w:t>
      </w:r>
      <w:r w:rsidR="00A06C45" w:rsidRPr="00052A72">
        <w:rPr>
          <w:rFonts w:ascii="Times New Roman" w:hAnsi="Times New Roman" w:cs="Times New Roman"/>
          <w:lang w:eastAsia="zh-CN"/>
        </w:rPr>
        <w:t>first</w:t>
      </w:r>
      <w:r w:rsidR="004E0E59">
        <w:rPr>
          <w:rFonts w:ascii="Times New Roman" w:hAnsi="Times New Roman" w:cs="Times New Roman"/>
          <w:lang w:eastAsia="zh-CN"/>
        </w:rPr>
        <w:t>ly, a UE</w:t>
      </w:r>
      <w:r w:rsidR="00A06C45" w:rsidRPr="00052A72">
        <w:rPr>
          <w:rFonts w:ascii="Times New Roman" w:hAnsi="Times New Roman" w:cs="Times New Roman"/>
          <w:lang w:eastAsia="zh-CN"/>
        </w:rPr>
        <w:t xml:space="preserve"> </w:t>
      </w:r>
      <w:r w:rsidR="00AB221F" w:rsidRPr="00052A72">
        <w:rPr>
          <w:rFonts w:ascii="Times New Roman" w:hAnsi="Times New Roman" w:cs="Times New Roman"/>
          <w:lang w:eastAsia="zh-CN"/>
        </w:rPr>
        <w:t xml:space="preserve">transmits </w:t>
      </w:r>
      <w:r w:rsidR="00A06C45" w:rsidRPr="00052A72">
        <w:rPr>
          <w:rFonts w:ascii="Times New Roman" w:hAnsi="Times New Roman" w:cs="Times New Roman"/>
          <w:lang w:eastAsia="zh-CN"/>
        </w:rPr>
        <w:t xml:space="preserve">a </w:t>
      </w:r>
      <w:r w:rsidR="004E0E59">
        <w:rPr>
          <w:rFonts w:ascii="Times New Roman" w:hAnsi="Times New Roman" w:cs="Times New Roman"/>
          <w:lang w:eastAsia="zh-CN"/>
        </w:rPr>
        <w:t xml:space="preserve">RACH </w:t>
      </w:r>
      <w:r w:rsidR="00A06C45" w:rsidRPr="00052A72">
        <w:rPr>
          <w:rFonts w:ascii="Times New Roman" w:hAnsi="Times New Roman" w:cs="Times New Roman"/>
          <w:lang w:eastAsia="zh-CN"/>
        </w:rPr>
        <w:t>preamble</w:t>
      </w:r>
      <w:r w:rsidR="004E0E59">
        <w:rPr>
          <w:rFonts w:ascii="Times New Roman" w:hAnsi="Times New Roman" w:cs="Times New Roman"/>
          <w:lang w:eastAsia="zh-CN"/>
        </w:rPr>
        <w:t xml:space="preserve"> </w:t>
      </w:r>
      <w:r w:rsidR="004E0E59" w:rsidRPr="00052A72">
        <w:rPr>
          <w:rFonts w:ascii="Times New Roman" w:hAnsi="Times New Roman" w:cs="Times New Roman"/>
          <w:lang w:eastAsia="zh-CN"/>
        </w:rPr>
        <w:t>without repetition</w:t>
      </w:r>
      <w:r w:rsidR="00A06C45" w:rsidRPr="00052A72">
        <w:rPr>
          <w:rFonts w:ascii="Times New Roman" w:hAnsi="Times New Roman" w:cs="Times New Roman"/>
          <w:lang w:eastAsia="zh-CN"/>
        </w:rPr>
        <w:t xml:space="preserve"> over a RACH occasion</w:t>
      </w:r>
      <w:r w:rsidR="004E0E59">
        <w:rPr>
          <w:rFonts w:ascii="Times New Roman" w:hAnsi="Times New Roman" w:cs="Times New Roman"/>
          <w:lang w:eastAsia="zh-CN"/>
        </w:rPr>
        <w:t xml:space="preserve"> (RO)</w:t>
      </w:r>
      <w:r w:rsidR="00114DD4" w:rsidRPr="00052A72">
        <w:rPr>
          <w:rFonts w:ascii="Times New Roman" w:hAnsi="Times New Roman" w:cs="Times New Roman"/>
          <w:lang w:eastAsia="zh-CN"/>
        </w:rPr>
        <w:t xml:space="preserve">, </w:t>
      </w:r>
      <w:r w:rsidR="00CD1864">
        <w:rPr>
          <w:rFonts w:ascii="Times New Roman" w:hAnsi="Times New Roman" w:cs="Times New Roman"/>
          <w:lang w:eastAsia="zh-CN"/>
        </w:rPr>
        <w:t>the</w:t>
      </w:r>
      <w:r w:rsidR="00114DD4" w:rsidRPr="00052A72">
        <w:rPr>
          <w:rFonts w:ascii="Times New Roman" w:hAnsi="Times New Roman" w:cs="Times New Roman"/>
          <w:lang w:eastAsia="zh-CN"/>
        </w:rPr>
        <w:t xml:space="preserve"> RO is</w:t>
      </w:r>
      <w:r w:rsidR="00A06C45" w:rsidRPr="00052A72">
        <w:rPr>
          <w:rFonts w:ascii="Times New Roman" w:hAnsi="Times New Roman" w:cs="Times New Roman"/>
          <w:lang w:eastAsia="zh-CN"/>
        </w:rPr>
        <w:t xml:space="preserve"> configured by SIB1. After a RA</w:t>
      </w:r>
      <w:r w:rsidR="004E0E59">
        <w:rPr>
          <w:rFonts w:ascii="Times New Roman" w:hAnsi="Times New Roman" w:cs="Times New Roman"/>
          <w:lang w:eastAsia="zh-CN"/>
        </w:rPr>
        <w:t>CH preamble is transmitted by UE</w:t>
      </w:r>
      <w:r w:rsidR="00A06C45" w:rsidRPr="00052A72">
        <w:rPr>
          <w:rFonts w:ascii="Times New Roman" w:hAnsi="Times New Roman" w:cs="Times New Roman"/>
          <w:lang w:eastAsia="zh-CN"/>
        </w:rPr>
        <w:t xml:space="preserve">, </w:t>
      </w:r>
      <w:r w:rsidR="00CD1864">
        <w:rPr>
          <w:rFonts w:ascii="Times New Roman" w:hAnsi="Times New Roman" w:cs="Times New Roman"/>
          <w:lang w:eastAsia="zh-CN"/>
        </w:rPr>
        <w:t xml:space="preserve">then </w:t>
      </w:r>
      <w:r w:rsidR="00A06C45" w:rsidRPr="00052A72">
        <w:rPr>
          <w:rFonts w:ascii="Times New Roman" w:hAnsi="Times New Roman" w:cs="Times New Roman"/>
          <w:lang w:eastAsia="zh-CN"/>
        </w:rPr>
        <w:t>a RACH response window</w:t>
      </w:r>
      <w:r w:rsidR="004E0E59">
        <w:rPr>
          <w:rFonts w:ascii="Times New Roman" w:hAnsi="Times New Roman" w:cs="Times New Roman"/>
          <w:lang w:eastAsia="zh-CN"/>
        </w:rPr>
        <w:t xml:space="preserve"> is starting</w:t>
      </w:r>
      <w:r w:rsidR="00A06C45" w:rsidRPr="00052A72">
        <w:rPr>
          <w:rFonts w:ascii="Times New Roman" w:hAnsi="Times New Roman" w:cs="Times New Roman"/>
          <w:lang w:eastAsia="zh-CN"/>
        </w:rPr>
        <w:t xml:space="preserve">, if there is no RAR received by UE during the RAR window or initial transmission is failed, the UE can re-transmission with power boosting and continues the initial access procedure. However, </w:t>
      </w:r>
      <w:r w:rsidR="00DC300F">
        <w:rPr>
          <w:rFonts w:ascii="Times New Roman" w:hAnsi="Times New Roman" w:cs="Times New Roman"/>
          <w:lang w:eastAsia="zh-CN"/>
        </w:rPr>
        <w:t>with this way, large delay will be caused</w:t>
      </w:r>
      <w:r w:rsidRPr="00052A72">
        <w:rPr>
          <w:rFonts w:ascii="Times New Roman" w:hAnsi="Times New Roman" w:cs="Times New Roman"/>
          <w:lang w:eastAsia="zh-CN"/>
        </w:rPr>
        <w:t xml:space="preserve">, to overcome the issue, one straightforward way is enabled multiple </w:t>
      </w:r>
      <w:r w:rsidRPr="00052A72">
        <w:rPr>
          <w:rFonts w:ascii="Times New Roman" w:hAnsi="Times New Roman" w:cs="Times New Roman"/>
          <w:lang w:eastAsia="zh-CN"/>
        </w:rPr>
        <w:lastRenderedPageBreak/>
        <w:t>PRACH transmission</w:t>
      </w:r>
      <w:r w:rsidR="00114DD4" w:rsidRPr="00052A72">
        <w:rPr>
          <w:rFonts w:ascii="Times New Roman" w:hAnsi="Times New Roman" w:cs="Times New Roman"/>
          <w:lang w:eastAsia="zh-CN"/>
        </w:rPr>
        <w:t xml:space="preserve">s. </w:t>
      </w:r>
      <w:r w:rsidRPr="00052A72">
        <w:rPr>
          <w:rFonts w:ascii="Times New Roman" w:hAnsi="Times New Roman" w:cs="Times New Roman"/>
          <w:lang w:eastAsia="zh-CN"/>
        </w:rPr>
        <w:t xml:space="preserve"> </w:t>
      </w:r>
      <w:r w:rsidR="00114DD4" w:rsidRPr="00052A72">
        <w:rPr>
          <w:rFonts w:ascii="Times New Roman" w:hAnsi="Times New Roman" w:cs="Times New Roman"/>
          <w:lang w:eastAsia="zh-CN"/>
        </w:rPr>
        <w:t xml:space="preserve">As </w:t>
      </w:r>
      <w:r w:rsidR="00344E38" w:rsidRPr="00052A72">
        <w:rPr>
          <w:rFonts w:ascii="Times New Roman" w:hAnsi="Times New Roman" w:cs="Times New Roman"/>
          <w:lang w:eastAsia="zh-CN"/>
        </w:rPr>
        <w:t>a result</w:t>
      </w:r>
      <w:r w:rsidR="00114DD4" w:rsidRPr="00052A72">
        <w:rPr>
          <w:rFonts w:ascii="Times New Roman" w:hAnsi="Times New Roman" w:cs="Times New Roman"/>
          <w:lang w:eastAsia="zh-CN"/>
        </w:rPr>
        <w:t xml:space="preserve">, how </w:t>
      </w:r>
      <w:r w:rsidR="00660980" w:rsidRPr="00052A72">
        <w:rPr>
          <w:rFonts w:ascii="Times New Roman" w:hAnsi="Times New Roman" w:cs="Times New Roman"/>
          <w:lang w:eastAsia="zh-CN"/>
        </w:rPr>
        <w:t>to indicate the number of repetition</w:t>
      </w:r>
      <w:r w:rsidR="005863AE" w:rsidRPr="00052A72">
        <w:rPr>
          <w:rFonts w:ascii="Times New Roman" w:hAnsi="Times New Roman" w:cs="Times New Roman"/>
          <w:lang w:eastAsia="zh-CN"/>
        </w:rPr>
        <w:t xml:space="preserve"> of PRACH need to</w:t>
      </w:r>
      <w:r w:rsidR="001967E6" w:rsidRPr="00052A72">
        <w:rPr>
          <w:rFonts w:ascii="Times New Roman" w:hAnsi="Times New Roman" w:cs="Times New Roman"/>
          <w:lang w:eastAsia="zh-CN"/>
        </w:rPr>
        <w:t xml:space="preserve"> determine.</w:t>
      </w:r>
      <w:r w:rsidR="008D5280">
        <w:rPr>
          <w:rFonts w:ascii="Times New Roman" w:hAnsi="Times New Roman" w:cs="Times New Roman"/>
          <w:lang w:eastAsia="zh-CN"/>
        </w:rPr>
        <w:t xml:space="preserve"> </w:t>
      </w:r>
      <w:r w:rsidR="002F1EB0" w:rsidRPr="00052A72">
        <w:rPr>
          <w:rFonts w:ascii="Times New Roman" w:hAnsi="Times New Roman" w:cs="Times New Roman"/>
          <w:lang w:eastAsia="zh-CN"/>
        </w:rPr>
        <w:t xml:space="preserve">In Rel-16, </w:t>
      </w:r>
      <w:r w:rsidR="008D5280">
        <w:rPr>
          <w:rFonts w:ascii="Times New Roman" w:hAnsi="Times New Roman" w:cs="Times New Roman"/>
          <w:lang w:eastAsia="zh-CN"/>
        </w:rPr>
        <w:t>a</w:t>
      </w:r>
      <w:r w:rsidR="002F1EB0" w:rsidRPr="00052A72">
        <w:rPr>
          <w:rFonts w:ascii="Times New Roman" w:hAnsi="Times New Roman" w:cs="Times New Roman"/>
          <w:lang w:eastAsia="zh-CN"/>
        </w:rPr>
        <w:t>n additional column is added in TDRA table to indicate the number of repetitions</w:t>
      </w:r>
      <w:r w:rsidR="008D5280">
        <w:rPr>
          <w:rFonts w:ascii="Times New Roman" w:hAnsi="Times New Roman" w:cs="Times New Roman"/>
          <w:lang w:eastAsia="zh-CN"/>
        </w:rPr>
        <w:t xml:space="preserve"> of PUSCH</w:t>
      </w:r>
      <w:r w:rsidR="002F1EB0" w:rsidRPr="00052A72">
        <w:rPr>
          <w:rFonts w:ascii="Times New Roman" w:hAnsi="Times New Roman" w:cs="Times New Roman"/>
          <w:lang w:eastAsia="zh-CN"/>
        </w:rPr>
        <w:t>, and the time resource allocation field in DCI (for DG or type 2 CG) or by RRC (for type 1 CG) is used to indicate one row of the TDRA table. Similar rule could be used for multiple PRACH transmission indication. As a result, we have the following proposal.</w:t>
      </w:r>
    </w:p>
    <w:p w14:paraId="62552AC0" w14:textId="5682AA5C" w:rsidR="005863AE" w:rsidRPr="00052A72" w:rsidRDefault="005863AE" w:rsidP="008C51A7">
      <w:pPr>
        <w:jc w:val="both"/>
        <w:rPr>
          <w:rFonts w:ascii="Times New Roman" w:hAnsi="Times New Roman" w:cs="Times New Roman"/>
          <w:b/>
          <w:i/>
          <w:lang w:eastAsia="zh-CN"/>
        </w:rPr>
      </w:pPr>
      <w:r w:rsidRPr="00052A72">
        <w:rPr>
          <w:rFonts w:ascii="Times New Roman" w:hAnsi="Times New Roman" w:cs="Times New Roman"/>
          <w:b/>
          <w:i/>
          <w:lang w:eastAsia="zh-CN"/>
        </w:rPr>
        <w:t>Proposal 1</w:t>
      </w:r>
      <w:r w:rsidRPr="00052A72">
        <w:rPr>
          <w:rFonts w:ascii="Times New Roman" w:hAnsi="Times New Roman" w:cs="Times New Roman"/>
          <w:b/>
          <w:i/>
          <w:lang w:eastAsia="zh-CN"/>
        </w:rPr>
        <w:t>：</w:t>
      </w:r>
      <w:r w:rsidRPr="00052A72">
        <w:rPr>
          <w:rFonts w:ascii="Times New Roman" w:hAnsi="Times New Roman" w:cs="Times New Roman"/>
          <w:b/>
          <w:i/>
          <w:lang w:eastAsia="zh-CN"/>
        </w:rPr>
        <w:t xml:space="preserve"> The number of </w:t>
      </w:r>
      <w:r w:rsidR="002F1EB0" w:rsidRPr="00052A72">
        <w:rPr>
          <w:rFonts w:ascii="Times New Roman" w:hAnsi="Times New Roman" w:cs="Times New Roman"/>
          <w:b/>
          <w:i/>
          <w:lang w:eastAsia="zh-CN"/>
        </w:rPr>
        <w:t>repetition of PRACH</w:t>
      </w:r>
      <w:r w:rsidR="008D5280">
        <w:rPr>
          <w:rFonts w:ascii="Times New Roman" w:hAnsi="Times New Roman" w:cs="Times New Roman"/>
          <w:b/>
          <w:i/>
          <w:lang w:eastAsia="zh-CN"/>
        </w:rPr>
        <w:t xml:space="preserve"> transmission</w:t>
      </w:r>
      <w:r w:rsidR="002F1EB0" w:rsidRPr="00052A72">
        <w:rPr>
          <w:rFonts w:ascii="Times New Roman" w:hAnsi="Times New Roman" w:cs="Times New Roman"/>
          <w:b/>
          <w:i/>
          <w:lang w:eastAsia="zh-CN"/>
        </w:rPr>
        <w:t xml:space="preserve"> can be indicated by </w:t>
      </w:r>
      <w:r w:rsidR="00CD1864">
        <w:rPr>
          <w:rFonts w:ascii="Times New Roman" w:hAnsi="Times New Roman" w:cs="Times New Roman"/>
          <w:b/>
          <w:i/>
          <w:lang w:eastAsia="zh-CN"/>
        </w:rPr>
        <w:t>random access configuration</w:t>
      </w:r>
      <w:r w:rsidR="002F1EB0" w:rsidRPr="00052A72">
        <w:rPr>
          <w:rFonts w:ascii="Times New Roman" w:hAnsi="Times New Roman" w:cs="Times New Roman"/>
          <w:b/>
          <w:i/>
          <w:lang w:eastAsia="zh-CN"/>
        </w:rPr>
        <w:t xml:space="preserve"> table.</w:t>
      </w:r>
    </w:p>
    <w:p w14:paraId="231D9198" w14:textId="21CC08EB" w:rsidR="00344E38" w:rsidRPr="00052A72" w:rsidRDefault="00D0664A" w:rsidP="008C51A7">
      <w:pPr>
        <w:jc w:val="both"/>
        <w:rPr>
          <w:rFonts w:ascii="Times New Roman" w:hAnsi="Times New Roman" w:cs="Times New Roman"/>
          <w:lang w:eastAsia="zh-CN"/>
        </w:rPr>
      </w:pPr>
      <w:r w:rsidRPr="00052A72">
        <w:rPr>
          <w:rFonts w:ascii="Times New Roman" w:hAnsi="Times New Roman" w:cs="Times New Roman"/>
          <w:lang w:eastAsia="zh-CN"/>
        </w:rPr>
        <w:t>In addition, w</w:t>
      </w:r>
      <w:r w:rsidR="002F1EB0" w:rsidRPr="00052A72">
        <w:rPr>
          <w:rFonts w:ascii="Times New Roman" w:hAnsi="Times New Roman" w:cs="Times New Roman"/>
          <w:lang w:eastAsia="zh-CN"/>
        </w:rPr>
        <w:t xml:space="preserve">hen </w:t>
      </w:r>
      <w:r w:rsidRPr="00052A72">
        <w:rPr>
          <w:rFonts w:ascii="Times New Roman" w:hAnsi="Times New Roman" w:cs="Times New Roman"/>
          <w:lang w:eastAsia="zh-CN"/>
        </w:rPr>
        <w:t xml:space="preserve">PRACH repetition transmission within multiple ROs is enabled, </w:t>
      </w:r>
      <w:r w:rsidR="000C682F">
        <w:rPr>
          <w:rFonts w:ascii="Times New Roman" w:hAnsi="Times New Roman" w:cs="Times New Roman"/>
          <w:lang w:eastAsia="zh-CN"/>
        </w:rPr>
        <w:t xml:space="preserve">however, </w:t>
      </w:r>
      <w:r w:rsidR="00DC1461">
        <w:rPr>
          <w:rFonts w:ascii="Times New Roman" w:hAnsi="Times New Roman" w:cs="Times New Roman"/>
          <w:lang w:eastAsia="zh-CN"/>
        </w:rPr>
        <w:t>the UEs with PRACH repetition is</w:t>
      </w:r>
      <w:r w:rsidR="000C682F">
        <w:rPr>
          <w:rFonts w:ascii="Times New Roman" w:hAnsi="Times New Roman" w:cs="Times New Roman"/>
          <w:lang w:eastAsia="zh-CN"/>
        </w:rPr>
        <w:t xml:space="preserve"> also occupy a slot of </w:t>
      </w:r>
      <w:r w:rsidRPr="00052A72">
        <w:rPr>
          <w:rFonts w:ascii="Times New Roman" w:hAnsi="Times New Roman" w:cs="Times New Roman"/>
          <w:lang w:eastAsia="zh-CN"/>
        </w:rPr>
        <w:t>RACH resources for legacy UEs which does not sup</w:t>
      </w:r>
      <w:r w:rsidR="000C682F">
        <w:rPr>
          <w:rFonts w:ascii="Times New Roman" w:hAnsi="Times New Roman" w:cs="Times New Roman"/>
          <w:lang w:eastAsia="zh-CN"/>
        </w:rPr>
        <w:t>ported P</w:t>
      </w:r>
      <w:r w:rsidRPr="00052A72">
        <w:rPr>
          <w:rFonts w:ascii="Times New Roman" w:hAnsi="Times New Roman" w:cs="Times New Roman"/>
          <w:lang w:eastAsia="zh-CN"/>
        </w:rPr>
        <w:t>R</w:t>
      </w:r>
      <w:r w:rsidR="00DC1461">
        <w:rPr>
          <w:rFonts w:ascii="Times New Roman" w:hAnsi="Times New Roman" w:cs="Times New Roman"/>
          <w:lang w:eastAsia="zh-CN"/>
        </w:rPr>
        <w:t>ACH repetitions</w:t>
      </w:r>
      <w:r w:rsidRPr="00052A72">
        <w:rPr>
          <w:rFonts w:ascii="Times New Roman" w:hAnsi="Times New Roman" w:cs="Times New Roman"/>
          <w:lang w:eastAsia="zh-CN"/>
        </w:rPr>
        <w:t>, as a result, the collision</w:t>
      </w:r>
      <w:r w:rsidR="000C682F">
        <w:rPr>
          <w:rFonts w:ascii="Times New Roman" w:hAnsi="Times New Roman" w:cs="Times New Roman"/>
          <w:lang w:eastAsia="zh-CN"/>
        </w:rPr>
        <w:t xml:space="preserve"> rate</w:t>
      </w:r>
      <w:r w:rsidRPr="00052A72">
        <w:rPr>
          <w:rFonts w:ascii="Times New Roman" w:hAnsi="Times New Roman" w:cs="Times New Roman"/>
          <w:lang w:eastAsia="zh-CN"/>
        </w:rPr>
        <w:t xml:space="preserve"> between legacy UEs </w:t>
      </w:r>
      <w:r w:rsidR="00EF7DD5" w:rsidRPr="00052A72">
        <w:rPr>
          <w:rFonts w:ascii="Times New Roman" w:hAnsi="Times New Roman" w:cs="Times New Roman"/>
          <w:lang w:eastAsia="zh-CN"/>
        </w:rPr>
        <w:t>or</w:t>
      </w:r>
      <w:r w:rsidRPr="00052A72">
        <w:rPr>
          <w:rFonts w:ascii="Times New Roman" w:hAnsi="Times New Roman" w:cs="Times New Roman"/>
          <w:lang w:eastAsia="zh-CN"/>
        </w:rPr>
        <w:t xml:space="preserve"> collision between legacy UEs and enhanced UEs (UE support PRACH repetition</w:t>
      </w:r>
      <w:r w:rsidR="000C682F">
        <w:rPr>
          <w:rFonts w:ascii="Times New Roman" w:hAnsi="Times New Roman" w:cs="Times New Roman"/>
          <w:lang w:eastAsia="zh-CN"/>
        </w:rPr>
        <w:t>s</w:t>
      </w:r>
      <w:r w:rsidRPr="00052A72">
        <w:rPr>
          <w:rFonts w:ascii="Times New Roman" w:hAnsi="Times New Roman" w:cs="Times New Roman"/>
          <w:lang w:eastAsia="zh-CN"/>
        </w:rPr>
        <w:t>.)</w:t>
      </w:r>
      <w:r w:rsidR="00DC1461">
        <w:rPr>
          <w:rFonts w:ascii="Times New Roman" w:hAnsi="Times New Roman" w:cs="Times New Roman"/>
          <w:lang w:eastAsia="zh-CN"/>
        </w:rPr>
        <w:t xml:space="preserve"> for RACH transmission is increased</w:t>
      </w:r>
      <w:r w:rsidR="00EF7DD5" w:rsidRPr="00052A72">
        <w:rPr>
          <w:rFonts w:ascii="Times New Roman" w:hAnsi="Times New Roman" w:cs="Times New Roman"/>
          <w:lang w:eastAsia="zh-CN"/>
        </w:rPr>
        <w:t xml:space="preserve">, especially in TDD scenario. </w:t>
      </w:r>
      <w:r w:rsidR="00960C19" w:rsidRPr="00052A72">
        <w:rPr>
          <w:rFonts w:ascii="Times New Roman" w:hAnsi="Times New Roman" w:cs="Times New Roman"/>
          <w:lang w:eastAsia="zh-CN"/>
        </w:rPr>
        <w:t>Thus, when</w:t>
      </w:r>
      <w:r w:rsidR="00A535D4" w:rsidRPr="00052A72">
        <w:rPr>
          <w:rFonts w:ascii="Times New Roman" w:hAnsi="Times New Roman" w:cs="Times New Roman"/>
          <w:lang w:eastAsia="zh-CN"/>
        </w:rPr>
        <w:t xml:space="preserve"> to determine</w:t>
      </w:r>
      <w:r w:rsidR="00960C19" w:rsidRPr="00052A72">
        <w:rPr>
          <w:rFonts w:ascii="Times New Roman" w:hAnsi="Times New Roman" w:cs="Times New Roman"/>
          <w:lang w:eastAsia="zh-CN"/>
        </w:rPr>
        <w:t xml:space="preserve"> the number repetition of PRACH</w:t>
      </w:r>
      <w:r w:rsidR="00A535D4" w:rsidRPr="00052A72">
        <w:rPr>
          <w:rFonts w:ascii="Times New Roman" w:hAnsi="Times New Roman" w:cs="Times New Roman"/>
          <w:lang w:eastAsia="zh-CN"/>
        </w:rPr>
        <w:t xml:space="preserve"> transmission</w:t>
      </w:r>
      <w:r w:rsidR="00DC1461">
        <w:rPr>
          <w:rFonts w:ascii="Times New Roman" w:hAnsi="Times New Roman" w:cs="Times New Roman"/>
          <w:lang w:eastAsia="zh-CN"/>
        </w:rPr>
        <w:t xml:space="preserve">, </w:t>
      </w:r>
      <w:r w:rsidR="00DC1461" w:rsidRPr="00052A72">
        <w:rPr>
          <w:rFonts w:ascii="Times New Roman" w:hAnsi="Times New Roman" w:cs="Times New Roman"/>
          <w:lang w:eastAsia="zh-CN"/>
        </w:rPr>
        <w:t xml:space="preserve">the </w:t>
      </w:r>
      <w:r w:rsidR="000C682F">
        <w:rPr>
          <w:rFonts w:ascii="Times New Roman" w:hAnsi="Times New Roman" w:cs="Times New Roman"/>
          <w:lang w:eastAsia="zh-CN"/>
        </w:rPr>
        <w:t xml:space="preserve">factor of </w:t>
      </w:r>
      <w:r w:rsidR="00DC1461" w:rsidRPr="00052A72">
        <w:rPr>
          <w:rFonts w:ascii="Times New Roman" w:hAnsi="Times New Roman" w:cs="Times New Roman"/>
          <w:lang w:eastAsia="zh-CN"/>
        </w:rPr>
        <w:t>collision should be considered</w:t>
      </w:r>
      <w:r w:rsidR="00960C19" w:rsidRPr="00052A72">
        <w:rPr>
          <w:rFonts w:ascii="Times New Roman" w:hAnsi="Times New Roman" w:cs="Times New Roman"/>
          <w:lang w:eastAsia="zh-CN"/>
        </w:rPr>
        <w:t>.</w:t>
      </w:r>
    </w:p>
    <w:p w14:paraId="39198F29" w14:textId="45C44F3B" w:rsidR="00344E38" w:rsidRPr="00052A72" w:rsidRDefault="000C682F" w:rsidP="008C51A7">
      <w:pPr>
        <w:jc w:val="both"/>
        <w:rPr>
          <w:rFonts w:ascii="Times New Roman" w:hAnsi="Times New Roman" w:cs="Times New Roman"/>
          <w:b/>
          <w:i/>
          <w:lang w:eastAsia="zh-CN"/>
        </w:rPr>
      </w:pPr>
      <w:r>
        <w:rPr>
          <w:rFonts w:ascii="Times New Roman" w:hAnsi="Times New Roman" w:cs="Times New Roman"/>
          <w:b/>
          <w:i/>
          <w:lang w:eastAsia="zh-CN"/>
        </w:rPr>
        <w:t>Proposal 2: Collision factor</w:t>
      </w:r>
      <w:r w:rsidR="00960C19" w:rsidRPr="00052A72">
        <w:rPr>
          <w:rFonts w:ascii="Times New Roman" w:hAnsi="Times New Roman" w:cs="Times New Roman"/>
          <w:b/>
          <w:i/>
          <w:lang w:eastAsia="zh-CN"/>
        </w:rPr>
        <w:t xml:space="preserve"> between UEs should be considered when </w:t>
      </w:r>
      <w:r w:rsidR="00A535D4" w:rsidRPr="00052A72">
        <w:rPr>
          <w:rFonts w:ascii="Times New Roman" w:hAnsi="Times New Roman" w:cs="Times New Roman"/>
          <w:b/>
          <w:i/>
          <w:lang w:eastAsia="zh-CN"/>
        </w:rPr>
        <w:t xml:space="preserve">to determine </w:t>
      </w:r>
      <w:r w:rsidR="00960C19" w:rsidRPr="00052A72">
        <w:rPr>
          <w:rFonts w:ascii="Times New Roman" w:hAnsi="Times New Roman" w:cs="Times New Roman"/>
          <w:b/>
          <w:i/>
          <w:lang w:eastAsia="zh-CN"/>
        </w:rPr>
        <w:t>the maximum number repetition of PRACH</w:t>
      </w:r>
      <w:r w:rsidR="00A535D4" w:rsidRPr="00052A72">
        <w:rPr>
          <w:rFonts w:ascii="Times New Roman" w:hAnsi="Times New Roman" w:cs="Times New Roman"/>
          <w:b/>
          <w:i/>
          <w:lang w:eastAsia="zh-CN"/>
        </w:rPr>
        <w:t xml:space="preserve"> transmission</w:t>
      </w:r>
      <w:r w:rsidR="00960C19" w:rsidRPr="00052A72">
        <w:rPr>
          <w:rFonts w:ascii="Times New Roman" w:hAnsi="Times New Roman" w:cs="Times New Roman"/>
          <w:b/>
          <w:i/>
          <w:lang w:eastAsia="zh-CN"/>
        </w:rPr>
        <w:t>.</w:t>
      </w:r>
    </w:p>
    <w:p w14:paraId="51C4D452" w14:textId="3E3C3F4E" w:rsidR="00114DD4" w:rsidRPr="00052A72" w:rsidRDefault="00114DD4" w:rsidP="006F4821">
      <w:pPr>
        <w:pStyle w:val="41"/>
        <w:numPr>
          <w:ilvl w:val="2"/>
          <w:numId w:val="1"/>
        </w:numPr>
      </w:pPr>
      <w:r w:rsidRPr="00052A72">
        <w:t>T</w:t>
      </w:r>
      <w:r w:rsidR="001256F0">
        <w:t>he</w:t>
      </w:r>
      <w:r w:rsidR="006B0AFD" w:rsidRPr="00052A72">
        <w:t xml:space="preserve"> </w:t>
      </w:r>
      <w:r w:rsidRPr="00052A72">
        <w:t>pattern of multiple PRACH transmissions</w:t>
      </w:r>
    </w:p>
    <w:p w14:paraId="1F06B796" w14:textId="1FC0D623" w:rsidR="00BE30AB" w:rsidRPr="00052A72" w:rsidRDefault="001967E6" w:rsidP="00733BF7">
      <w:pPr>
        <w:pStyle w:val="PL"/>
        <w:spacing w:afterLines="50" w:after="120"/>
        <w:jc w:val="both"/>
        <w:rPr>
          <w:rFonts w:ascii="Times New Roman" w:eastAsiaTheme="minorEastAsia" w:hAnsi="Times New Roman"/>
          <w:sz w:val="22"/>
          <w:szCs w:val="22"/>
          <w:lang w:eastAsia="zh-CN"/>
        </w:rPr>
      </w:pPr>
      <w:r w:rsidRPr="00052A72">
        <w:rPr>
          <w:rFonts w:ascii="Times New Roman" w:eastAsiaTheme="minorEastAsia" w:hAnsi="Times New Roman"/>
          <w:sz w:val="22"/>
          <w:szCs w:val="22"/>
          <w:lang w:eastAsia="zh-CN"/>
        </w:rPr>
        <w:t xml:space="preserve">In current spec, the </w:t>
      </w:r>
      <w:r w:rsidR="00987031" w:rsidRPr="00052A72">
        <w:rPr>
          <w:rFonts w:ascii="Times New Roman" w:eastAsiaTheme="minorEastAsia" w:hAnsi="Times New Roman"/>
          <w:sz w:val="22"/>
          <w:szCs w:val="22"/>
          <w:lang w:eastAsia="zh-CN"/>
        </w:rPr>
        <w:t xml:space="preserve">time </w:t>
      </w:r>
      <w:r w:rsidR="00CA07FC" w:rsidRPr="00052A72">
        <w:rPr>
          <w:rFonts w:ascii="Times New Roman" w:eastAsiaTheme="minorEastAsia" w:hAnsi="Times New Roman"/>
          <w:sz w:val="22"/>
          <w:szCs w:val="22"/>
          <w:lang w:eastAsia="zh-CN"/>
        </w:rPr>
        <w:t>domain and frequency</w:t>
      </w:r>
      <w:r w:rsidR="00987031" w:rsidRPr="00052A72">
        <w:rPr>
          <w:rFonts w:ascii="Times New Roman" w:eastAsiaTheme="minorEastAsia" w:hAnsi="Times New Roman"/>
          <w:sz w:val="22"/>
          <w:szCs w:val="22"/>
          <w:lang w:eastAsia="zh-CN"/>
        </w:rPr>
        <w:t xml:space="preserve"> domain </w:t>
      </w:r>
      <w:r w:rsidRPr="00052A72">
        <w:rPr>
          <w:rFonts w:ascii="Times New Roman" w:eastAsiaTheme="minorEastAsia" w:hAnsi="Times New Roman"/>
          <w:sz w:val="22"/>
          <w:szCs w:val="22"/>
          <w:lang w:eastAsia="zh-CN"/>
        </w:rPr>
        <w:t>resources of a RO is indicate</w:t>
      </w:r>
      <w:r w:rsidR="00CA07FC" w:rsidRPr="00052A72">
        <w:rPr>
          <w:rFonts w:ascii="Times New Roman" w:eastAsiaTheme="minorEastAsia" w:hAnsi="Times New Roman"/>
          <w:sz w:val="22"/>
          <w:szCs w:val="22"/>
          <w:lang w:eastAsia="zh-CN"/>
        </w:rPr>
        <w:t>d</w:t>
      </w:r>
      <w:r w:rsidRPr="00052A72">
        <w:rPr>
          <w:rFonts w:ascii="Times New Roman" w:eastAsiaTheme="minorEastAsia" w:hAnsi="Times New Roman"/>
          <w:sz w:val="22"/>
          <w:szCs w:val="22"/>
          <w:lang w:eastAsia="zh-CN"/>
        </w:rPr>
        <w:t xml:space="preserve"> by </w:t>
      </w:r>
      <w:r w:rsidR="00CA07FC" w:rsidRPr="00052A72">
        <w:rPr>
          <w:rFonts w:ascii="Times New Roman" w:eastAsiaTheme="minorEastAsia" w:hAnsi="Times New Roman"/>
          <w:sz w:val="22"/>
          <w:szCs w:val="22"/>
          <w:lang w:eastAsia="zh-CN"/>
        </w:rPr>
        <w:t>system information</w:t>
      </w:r>
      <w:r w:rsidR="00987031" w:rsidRPr="00052A72">
        <w:rPr>
          <w:rFonts w:ascii="Times New Roman" w:eastAsiaTheme="minorEastAsia" w:hAnsi="Times New Roman"/>
          <w:sz w:val="22"/>
          <w:szCs w:val="22"/>
          <w:lang w:eastAsia="zh-CN"/>
        </w:rPr>
        <w:t>,</w:t>
      </w:r>
      <w:r w:rsidR="002C4F63" w:rsidRPr="00052A72">
        <w:rPr>
          <w:rFonts w:ascii="Times New Roman" w:eastAsiaTheme="minorEastAsia" w:hAnsi="Times New Roman"/>
          <w:sz w:val="22"/>
          <w:szCs w:val="22"/>
          <w:lang w:eastAsia="zh-CN"/>
        </w:rPr>
        <w:t xml:space="preserve"> for time domain resources, one RO or multiple ROs can be configured to UE within a PRACH slot</w:t>
      </w:r>
      <w:r w:rsidR="0062637D" w:rsidRPr="00052A72">
        <w:rPr>
          <w:rFonts w:ascii="Times New Roman" w:eastAsiaTheme="minorEastAsia" w:hAnsi="Times New Roman"/>
          <w:sz w:val="22"/>
          <w:szCs w:val="22"/>
          <w:lang w:eastAsia="zh-CN"/>
        </w:rPr>
        <w:t xml:space="preserve">, </w:t>
      </w:r>
      <w:r w:rsidR="00DE38D0">
        <w:rPr>
          <w:rFonts w:ascii="Times New Roman" w:eastAsiaTheme="minorEastAsia" w:hAnsi="Times New Roman"/>
          <w:sz w:val="22"/>
          <w:szCs w:val="22"/>
          <w:lang w:eastAsia="zh-CN"/>
        </w:rPr>
        <w:t xml:space="preserve">and </w:t>
      </w:r>
      <w:r w:rsidR="0062637D" w:rsidRPr="00052A72">
        <w:rPr>
          <w:rFonts w:ascii="Times New Roman" w:eastAsiaTheme="minorEastAsia" w:hAnsi="Times New Roman"/>
          <w:sz w:val="22"/>
          <w:szCs w:val="22"/>
          <w:lang w:eastAsia="zh-CN"/>
        </w:rPr>
        <w:t>for frequency do</w:t>
      </w:r>
      <w:r w:rsidR="002C4F63" w:rsidRPr="00052A72">
        <w:rPr>
          <w:rFonts w:ascii="Times New Roman" w:eastAsiaTheme="minorEastAsia" w:hAnsi="Times New Roman"/>
          <w:sz w:val="22"/>
          <w:szCs w:val="22"/>
          <w:lang w:eastAsia="zh-CN"/>
        </w:rPr>
        <w:t xml:space="preserve">main resources,  </w:t>
      </w:r>
      <w:r w:rsidR="0062637D" w:rsidRPr="00052A72">
        <w:rPr>
          <w:rFonts w:ascii="Times New Roman" w:eastAsiaTheme="minorEastAsia" w:hAnsi="Times New Roman"/>
          <w:sz w:val="22"/>
          <w:szCs w:val="22"/>
          <w:lang w:eastAsia="zh-CN"/>
        </w:rPr>
        <w:t>1,</w:t>
      </w:r>
      <w:r w:rsidR="00BE30AB" w:rsidRPr="00052A72">
        <w:rPr>
          <w:rFonts w:ascii="Times New Roman" w:eastAsiaTheme="minorEastAsia" w:hAnsi="Times New Roman"/>
          <w:sz w:val="22"/>
          <w:szCs w:val="22"/>
          <w:lang w:eastAsia="zh-CN"/>
        </w:rPr>
        <w:t xml:space="preserve"> 2, 4 </w:t>
      </w:r>
      <w:r w:rsidR="0062637D" w:rsidRPr="00052A72">
        <w:rPr>
          <w:rFonts w:ascii="Times New Roman" w:eastAsiaTheme="minorEastAsia" w:hAnsi="Times New Roman"/>
          <w:sz w:val="22"/>
          <w:szCs w:val="22"/>
          <w:lang w:eastAsia="zh-CN"/>
        </w:rPr>
        <w:t>or 8 FDMed PRA</w:t>
      </w:r>
      <w:r w:rsidR="00DE38D0">
        <w:rPr>
          <w:rFonts w:ascii="Times New Roman" w:eastAsiaTheme="minorEastAsia" w:hAnsi="Times New Roman"/>
          <w:sz w:val="22"/>
          <w:szCs w:val="22"/>
          <w:lang w:eastAsia="zh-CN"/>
        </w:rPr>
        <w:t>CH resources can be configured</w:t>
      </w:r>
      <w:r w:rsidR="0062637D" w:rsidRPr="00052A72">
        <w:rPr>
          <w:rFonts w:ascii="Times New Roman" w:eastAsiaTheme="minorEastAsia" w:hAnsi="Times New Roman"/>
          <w:sz w:val="22"/>
          <w:szCs w:val="22"/>
          <w:lang w:eastAsia="zh-CN"/>
        </w:rPr>
        <w:t>, the reource is continuou</w:t>
      </w:r>
      <w:r w:rsidR="00DE38D0">
        <w:rPr>
          <w:rFonts w:ascii="Times New Roman" w:eastAsiaTheme="minorEastAsia" w:hAnsi="Times New Roman"/>
          <w:sz w:val="22"/>
          <w:szCs w:val="22"/>
          <w:lang w:eastAsia="zh-CN"/>
        </w:rPr>
        <w:t>s</w:t>
      </w:r>
      <w:r w:rsidR="0062637D" w:rsidRPr="00052A72">
        <w:rPr>
          <w:rFonts w:ascii="Times New Roman" w:eastAsiaTheme="minorEastAsia" w:hAnsi="Times New Roman"/>
          <w:sz w:val="22"/>
          <w:szCs w:val="22"/>
          <w:lang w:eastAsia="zh-CN"/>
        </w:rPr>
        <w:t xml:space="preserve"> in frequency domain</w:t>
      </w:r>
      <w:r w:rsidR="00DE38D0">
        <w:rPr>
          <w:rFonts w:ascii="Times New Roman" w:eastAsiaTheme="minorEastAsia" w:hAnsi="Times New Roman"/>
          <w:sz w:val="22"/>
          <w:szCs w:val="22"/>
          <w:lang w:eastAsia="zh-CN"/>
        </w:rPr>
        <w:t xml:space="preserve"> </w:t>
      </w:r>
      <w:r w:rsidR="00DE38D0" w:rsidRPr="00052A72">
        <w:rPr>
          <w:rFonts w:ascii="Times New Roman" w:eastAsiaTheme="minorEastAsia" w:hAnsi="Times New Roman"/>
          <w:sz w:val="22"/>
          <w:szCs w:val="22"/>
          <w:lang w:eastAsia="zh-CN"/>
        </w:rPr>
        <w:t>when the configured resource in frequency domain is more than one</w:t>
      </w:r>
      <w:r w:rsidR="0062637D" w:rsidRPr="00052A72">
        <w:rPr>
          <w:rFonts w:ascii="Times New Roman" w:eastAsiaTheme="minorEastAsia" w:hAnsi="Times New Roman"/>
          <w:sz w:val="22"/>
          <w:szCs w:val="22"/>
          <w:lang w:eastAsia="zh-CN"/>
        </w:rPr>
        <w:t xml:space="preserve">. </w:t>
      </w:r>
      <w:r w:rsidR="00DE38D0">
        <w:rPr>
          <w:rFonts w:ascii="Times New Roman" w:eastAsiaTheme="minorEastAsia" w:hAnsi="Times New Roman"/>
          <w:sz w:val="22"/>
          <w:szCs w:val="22"/>
          <w:lang w:eastAsia="zh-CN"/>
        </w:rPr>
        <w:t>If</w:t>
      </w:r>
      <w:r w:rsidR="000709F2">
        <w:rPr>
          <w:rFonts w:ascii="Times New Roman" w:eastAsiaTheme="minorEastAsia" w:hAnsi="Times New Roman"/>
          <w:sz w:val="22"/>
          <w:szCs w:val="22"/>
          <w:lang w:eastAsia="zh-CN"/>
        </w:rPr>
        <w:t xml:space="preserve"> multiple</w:t>
      </w:r>
      <w:r w:rsidR="0062637D" w:rsidRPr="00052A72">
        <w:rPr>
          <w:rFonts w:ascii="Times New Roman" w:eastAsiaTheme="minorEastAsia" w:hAnsi="Times New Roman"/>
          <w:sz w:val="22"/>
          <w:szCs w:val="22"/>
          <w:lang w:eastAsia="zh-CN"/>
        </w:rPr>
        <w:t xml:space="preserve"> PRACH</w:t>
      </w:r>
      <w:r w:rsidR="000709F2">
        <w:rPr>
          <w:rFonts w:ascii="Times New Roman" w:eastAsiaTheme="minorEastAsia" w:hAnsi="Times New Roman"/>
          <w:sz w:val="22"/>
          <w:szCs w:val="22"/>
          <w:lang w:eastAsia="zh-CN"/>
        </w:rPr>
        <w:t xml:space="preserve"> transmissions</w:t>
      </w:r>
      <w:r w:rsidR="0062637D" w:rsidRPr="00052A72">
        <w:rPr>
          <w:rFonts w:ascii="Times New Roman" w:eastAsiaTheme="minorEastAsia" w:hAnsi="Times New Roman"/>
          <w:sz w:val="22"/>
          <w:szCs w:val="22"/>
          <w:lang w:eastAsia="zh-CN"/>
        </w:rPr>
        <w:t xml:space="preserve"> is enabled, </w:t>
      </w:r>
      <w:r w:rsidR="00C72924" w:rsidRPr="00052A72">
        <w:rPr>
          <w:rFonts w:ascii="Times New Roman" w:eastAsiaTheme="minorEastAsia" w:hAnsi="Times New Roman"/>
          <w:sz w:val="22"/>
          <w:szCs w:val="22"/>
          <w:lang w:eastAsia="zh-CN"/>
        </w:rPr>
        <w:t xml:space="preserve">to aviod ambiguous between gNB </w:t>
      </w:r>
      <w:r w:rsidR="0062637D" w:rsidRPr="00052A72">
        <w:rPr>
          <w:rFonts w:ascii="Times New Roman" w:eastAsiaTheme="minorEastAsia" w:hAnsi="Times New Roman"/>
          <w:sz w:val="22"/>
          <w:szCs w:val="22"/>
          <w:lang w:eastAsia="zh-CN"/>
        </w:rPr>
        <w:t>and UE</w:t>
      </w:r>
      <w:r w:rsidR="00C72924" w:rsidRPr="00052A72">
        <w:rPr>
          <w:rFonts w:ascii="Times New Roman" w:eastAsiaTheme="minorEastAsia" w:hAnsi="Times New Roman"/>
          <w:sz w:val="22"/>
          <w:szCs w:val="22"/>
          <w:lang w:eastAsia="zh-CN"/>
        </w:rPr>
        <w:t>, the PRACH repet</w:t>
      </w:r>
      <w:r w:rsidR="0062637D" w:rsidRPr="00052A72">
        <w:rPr>
          <w:rFonts w:ascii="Times New Roman" w:eastAsiaTheme="minorEastAsia" w:hAnsi="Times New Roman"/>
          <w:sz w:val="22"/>
          <w:szCs w:val="22"/>
          <w:lang w:eastAsia="zh-CN"/>
        </w:rPr>
        <w:t>ition pattern within a RAC</w:t>
      </w:r>
      <w:r w:rsidR="000709F2">
        <w:rPr>
          <w:rFonts w:ascii="Times New Roman" w:eastAsiaTheme="minorEastAsia" w:hAnsi="Times New Roman"/>
          <w:sz w:val="22"/>
          <w:szCs w:val="22"/>
          <w:lang w:eastAsia="zh-CN"/>
        </w:rPr>
        <w:t>H periodic</w:t>
      </w:r>
      <w:r w:rsidR="0062637D" w:rsidRPr="00052A72">
        <w:rPr>
          <w:rFonts w:ascii="Times New Roman" w:eastAsiaTheme="minorEastAsia" w:hAnsi="Times New Roman"/>
          <w:sz w:val="22"/>
          <w:szCs w:val="22"/>
          <w:lang w:eastAsia="zh-CN"/>
        </w:rPr>
        <w:t xml:space="preserve"> need to determine, time domain mapping first or frequency domain mapping first</w:t>
      </w:r>
      <w:r w:rsidR="00BE30AB" w:rsidRPr="00052A72">
        <w:rPr>
          <w:rFonts w:ascii="Times New Roman" w:eastAsiaTheme="minorEastAsia" w:hAnsi="Times New Roman"/>
          <w:sz w:val="22"/>
          <w:szCs w:val="22"/>
          <w:lang w:eastAsia="zh-CN"/>
        </w:rPr>
        <w:t xml:space="preserve"> can be considered</w:t>
      </w:r>
      <w:r w:rsidR="0062637D" w:rsidRPr="00052A72">
        <w:rPr>
          <w:rFonts w:ascii="Times New Roman" w:eastAsiaTheme="minorEastAsia" w:hAnsi="Times New Roman"/>
          <w:sz w:val="22"/>
          <w:szCs w:val="22"/>
          <w:lang w:eastAsia="zh-CN"/>
        </w:rPr>
        <w:t>.</w:t>
      </w:r>
      <w:r w:rsidR="00BE30AB" w:rsidRPr="00052A72">
        <w:rPr>
          <w:rFonts w:ascii="Times New Roman" w:eastAsiaTheme="minorEastAsia" w:hAnsi="Times New Roman"/>
          <w:sz w:val="22"/>
          <w:szCs w:val="22"/>
          <w:lang w:eastAsia="zh-CN"/>
        </w:rPr>
        <w:t xml:space="preserve"> However, multiple PRACH tr</w:t>
      </w:r>
      <w:r w:rsidR="006B0AFD" w:rsidRPr="00052A72">
        <w:rPr>
          <w:rFonts w:ascii="Times New Roman" w:eastAsiaTheme="minorEastAsia" w:hAnsi="Times New Roman"/>
          <w:sz w:val="22"/>
          <w:szCs w:val="22"/>
          <w:lang w:eastAsia="zh-CN"/>
        </w:rPr>
        <w:t>ansmissions in frequency domain decrease the power spectrum density, the performance for PRACH receives will be li</w:t>
      </w:r>
      <w:r w:rsidR="00DE38D0">
        <w:rPr>
          <w:rFonts w:ascii="Times New Roman" w:eastAsiaTheme="minorEastAsia" w:hAnsi="Times New Roman"/>
          <w:sz w:val="22"/>
          <w:szCs w:val="22"/>
          <w:lang w:eastAsia="zh-CN"/>
        </w:rPr>
        <w:t>mited. As a result</w:t>
      </w:r>
      <w:r w:rsidR="000709F2">
        <w:rPr>
          <w:rFonts w:ascii="Times New Roman" w:eastAsiaTheme="minorEastAsia" w:hAnsi="Times New Roman"/>
          <w:sz w:val="22"/>
          <w:szCs w:val="22"/>
          <w:lang w:eastAsia="zh-CN"/>
        </w:rPr>
        <w:t>, time ma</w:t>
      </w:r>
      <w:r w:rsidR="006B0AFD" w:rsidRPr="00052A72">
        <w:rPr>
          <w:rFonts w:ascii="Times New Roman" w:eastAsiaTheme="minorEastAsia" w:hAnsi="Times New Roman"/>
          <w:sz w:val="22"/>
          <w:szCs w:val="22"/>
          <w:lang w:eastAsia="zh-CN"/>
        </w:rPr>
        <w:t>pping first</w:t>
      </w:r>
      <w:r w:rsidR="000709F2">
        <w:rPr>
          <w:rFonts w:ascii="Times New Roman" w:eastAsiaTheme="minorEastAsia" w:hAnsi="Times New Roman"/>
          <w:sz w:val="22"/>
          <w:szCs w:val="22"/>
          <w:lang w:eastAsia="zh-CN"/>
        </w:rPr>
        <w:t xml:space="preserve"> for </w:t>
      </w:r>
      <w:r w:rsidR="000709F2" w:rsidRPr="00052A72">
        <w:rPr>
          <w:rFonts w:ascii="Times New Roman" w:eastAsiaTheme="minorEastAsia" w:hAnsi="Times New Roman"/>
          <w:sz w:val="22"/>
          <w:szCs w:val="22"/>
          <w:lang w:eastAsia="zh-CN"/>
        </w:rPr>
        <w:t>multiple PRACH transmissions can be</w:t>
      </w:r>
      <w:r w:rsidR="000709F2">
        <w:rPr>
          <w:rFonts w:ascii="Times New Roman" w:eastAsiaTheme="minorEastAsia" w:hAnsi="Times New Roman"/>
          <w:sz w:val="22"/>
          <w:szCs w:val="22"/>
          <w:lang w:eastAsia="zh-CN"/>
        </w:rPr>
        <w:t xml:space="preserve"> considered</w:t>
      </w:r>
      <w:r w:rsidR="006B0AFD" w:rsidRPr="00052A72">
        <w:rPr>
          <w:rFonts w:ascii="Times New Roman" w:eastAsiaTheme="minorEastAsia" w:hAnsi="Times New Roman"/>
          <w:sz w:val="22"/>
          <w:szCs w:val="22"/>
          <w:lang w:eastAsia="zh-CN"/>
        </w:rPr>
        <w:t xml:space="preserve">. </w:t>
      </w:r>
    </w:p>
    <w:p w14:paraId="788269F9" w14:textId="6C563238" w:rsidR="00C72924" w:rsidRPr="000709F2" w:rsidRDefault="006B0AFD" w:rsidP="00733BF7">
      <w:pPr>
        <w:spacing w:afterLines="50" w:after="120"/>
        <w:jc w:val="both"/>
        <w:rPr>
          <w:rFonts w:ascii="Times New Roman" w:hAnsi="Times New Roman" w:cs="Times New Roman"/>
          <w:b/>
          <w:i/>
          <w:lang w:eastAsia="zh-CN"/>
        </w:rPr>
      </w:pPr>
      <w:r w:rsidRPr="000709F2">
        <w:rPr>
          <w:rFonts w:ascii="Times New Roman" w:hAnsi="Times New Roman" w:cs="Times New Roman"/>
          <w:b/>
          <w:i/>
          <w:noProof/>
          <w:lang w:eastAsia="zh-CN"/>
        </w:rPr>
        <w:t xml:space="preserve">Propsoal 3: </w:t>
      </w:r>
      <w:r w:rsidR="000709F2" w:rsidRPr="000709F2">
        <w:rPr>
          <w:rFonts w:ascii="Times New Roman" w:hAnsi="Times New Roman" w:cs="Times New Roman"/>
          <w:b/>
          <w:i/>
          <w:lang w:eastAsia="zh-CN"/>
        </w:rPr>
        <w:t>Time mapping first</w:t>
      </w:r>
      <w:r w:rsidR="000709F2" w:rsidRPr="000709F2">
        <w:rPr>
          <w:rFonts w:ascii="Times New Roman" w:hAnsi="Times New Roman"/>
          <w:b/>
          <w:i/>
          <w:lang w:eastAsia="zh-CN"/>
        </w:rPr>
        <w:t xml:space="preserve"> for </w:t>
      </w:r>
      <w:r w:rsidR="000709F2" w:rsidRPr="000709F2">
        <w:rPr>
          <w:rFonts w:ascii="Times New Roman" w:hAnsi="Times New Roman" w:cs="Times New Roman"/>
          <w:b/>
          <w:i/>
          <w:lang w:eastAsia="zh-CN"/>
        </w:rPr>
        <w:t>multiple PRACH transmissions</w:t>
      </w:r>
      <w:r w:rsidR="00B5052A">
        <w:rPr>
          <w:rFonts w:ascii="Times New Roman" w:hAnsi="Times New Roman" w:cs="Times New Roman"/>
          <w:b/>
          <w:i/>
          <w:lang w:eastAsia="zh-CN"/>
        </w:rPr>
        <w:t xml:space="preserve"> over ROs</w:t>
      </w:r>
      <w:r w:rsidR="000709F2" w:rsidRPr="000709F2">
        <w:rPr>
          <w:rFonts w:ascii="Times New Roman" w:hAnsi="Times New Roman" w:cs="Times New Roman"/>
          <w:b/>
          <w:i/>
          <w:lang w:eastAsia="zh-CN"/>
        </w:rPr>
        <w:t xml:space="preserve"> can be</w:t>
      </w:r>
      <w:r w:rsidR="000709F2" w:rsidRPr="000709F2">
        <w:rPr>
          <w:rFonts w:ascii="Times New Roman" w:hAnsi="Times New Roman"/>
          <w:b/>
          <w:i/>
          <w:lang w:eastAsia="zh-CN"/>
        </w:rPr>
        <w:t xml:space="preserve"> considered.</w:t>
      </w:r>
    </w:p>
    <w:p w14:paraId="3F511052" w14:textId="2CA721DB" w:rsidR="00ED1D6F" w:rsidRPr="00052A72" w:rsidRDefault="00B91632" w:rsidP="006F4821">
      <w:pPr>
        <w:pStyle w:val="41"/>
      </w:pPr>
      <w:r w:rsidRPr="00052A72">
        <w:t>2</w:t>
      </w:r>
      <w:r w:rsidR="00122B11" w:rsidRPr="00052A72">
        <w:t>.1.3</w:t>
      </w:r>
      <w:r w:rsidR="00C72924" w:rsidRPr="00052A72">
        <w:t xml:space="preserve"> Relationship between RO and SSBs</w:t>
      </w:r>
      <w:r w:rsidR="009F0E4F" w:rsidRPr="00052A72">
        <w:t xml:space="preserve"> and </w:t>
      </w:r>
      <w:r w:rsidR="006F4821">
        <w:t xml:space="preserve">the </w:t>
      </w:r>
      <w:r w:rsidR="009F0E4F" w:rsidRPr="00052A72">
        <w:t>start</w:t>
      </w:r>
      <w:r w:rsidR="006F4821">
        <w:t>ing</w:t>
      </w:r>
      <w:r w:rsidR="009F0E4F" w:rsidRPr="00052A72">
        <w:t xml:space="preserve"> of RAR window when PRACH repetition</w:t>
      </w:r>
      <w:r w:rsidR="00DE38D0">
        <w:t xml:space="preserve"> </w:t>
      </w:r>
      <w:r w:rsidR="009F0E4F" w:rsidRPr="00052A72">
        <w:t>is enabled</w:t>
      </w:r>
    </w:p>
    <w:p w14:paraId="78252A0A" w14:textId="0EEA7197" w:rsidR="00A61769" w:rsidRPr="00052A72" w:rsidRDefault="006F4821" w:rsidP="00BA4346">
      <w:pPr>
        <w:pStyle w:val="PL"/>
        <w:spacing w:afterLines="50" w:after="120"/>
        <w:jc w:val="both"/>
        <w:rPr>
          <w:rFonts w:ascii="Times New Roman" w:hAnsi="Times New Roman"/>
          <w:sz w:val="22"/>
          <w:szCs w:val="22"/>
          <w:lang w:eastAsia="ko-KR"/>
        </w:rPr>
      </w:pPr>
      <w:r>
        <w:rPr>
          <w:rFonts w:ascii="Times New Roman" w:eastAsia="宋体" w:hAnsi="Times New Roman"/>
          <w:color w:val="000000"/>
          <w:sz w:val="22"/>
          <w:szCs w:val="22"/>
        </w:rPr>
        <w:t>In current s</w:t>
      </w:r>
      <w:r w:rsidR="00C72924" w:rsidRPr="00052A72">
        <w:rPr>
          <w:rFonts w:ascii="Times New Roman" w:eastAsia="宋体" w:hAnsi="Times New Roman"/>
          <w:color w:val="000000"/>
          <w:sz w:val="22"/>
          <w:szCs w:val="22"/>
        </w:rPr>
        <w:t>pec, for RACH access procedure, the beam information is carried by RACH occasion</w:t>
      </w:r>
      <w:r w:rsidR="00733BF7" w:rsidRPr="00052A72">
        <w:rPr>
          <w:rFonts w:ascii="Times New Roman" w:eastAsia="宋体" w:hAnsi="Times New Roman"/>
          <w:color w:val="000000"/>
          <w:sz w:val="22"/>
          <w:szCs w:val="22"/>
        </w:rPr>
        <w:t xml:space="preserve"> implicitly</w:t>
      </w:r>
      <w:r w:rsidR="00C72924" w:rsidRPr="00052A72">
        <w:rPr>
          <w:rFonts w:ascii="Times New Roman" w:eastAsia="宋体" w:hAnsi="Times New Roman"/>
          <w:color w:val="000000"/>
          <w:sz w:val="22"/>
          <w:szCs w:val="22"/>
        </w:rPr>
        <w:t xml:space="preserve">. </w:t>
      </w:r>
      <w:r>
        <w:rPr>
          <w:rFonts w:ascii="Times New Roman" w:eastAsia="宋体" w:hAnsi="Times New Roman"/>
          <w:color w:val="000000"/>
          <w:sz w:val="22"/>
          <w:szCs w:val="22"/>
        </w:rPr>
        <w:t xml:space="preserve">However, if </w:t>
      </w:r>
      <w:r w:rsidR="00C72924" w:rsidRPr="00052A72">
        <w:rPr>
          <w:rFonts w:ascii="Times New Roman" w:eastAsia="宋体" w:hAnsi="Times New Roman"/>
          <w:color w:val="000000"/>
          <w:sz w:val="22"/>
          <w:szCs w:val="22"/>
        </w:rPr>
        <w:t>PRACH repetition transmission</w:t>
      </w:r>
      <w:r w:rsidR="00733BF7" w:rsidRPr="00052A72">
        <w:rPr>
          <w:rFonts w:ascii="Times New Roman" w:eastAsia="宋体" w:hAnsi="Times New Roman"/>
          <w:color w:val="000000"/>
          <w:sz w:val="22"/>
          <w:szCs w:val="22"/>
        </w:rPr>
        <w:t>s</w:t>
      </w:r>
      <w:r w:rsidR="00C72924" w:rsidRPr="00052A72">
        <w:rPr>
          <w:rFonts w:ascii="Times New Roman" w:eastAsia="宋体" w:hAnsi="Times New Roman"/>
          <w:color w:val="000000"/>
          <w:sz w:val="22"/>
          <w:szCs w:val="22"/>
        </w:rPr>
        <w:t xml:space="preserve"> is enabled</w:t>
      </w:r>
      <w:r w:rsidR="00733BF7" w:rsidRPr="00052A72">
        <w:rPr>
          <w:rFonts w:ascii="Times New Roman" w:eastAsia="宋体" w:hAnsi="Times New Roman"/>
          <w:color w:val="000000"/>
          <w:sz w:val="22"/>
          <w:szCs w:val="22"/>
        </w:rPr>
        <w:t xml:space="preserve"> and </w:t>
      </w:r>
      <w:r>
        <w:rPr>
          <w:rFonts w:ascii="Times New Roman" w:eastAsia="宋体" w:hAnsi="Times New Roman"/>
          <w:color w:val="000000"/>
          <w:sz w:val="22"/>
          <w:szCs w:val="22"/>
        </w:rPr>
        <w:t xml:space="preserve">when </w:t>
      </w:r>
      <w:r w:rsidR="00733BF7" w:rsidRPr="00052A72">
        <w:rPr>
          <w:rFonts w:ascii="Times New Roman" w:eastAsia="宋体" w:hAnsi="Times New Roman"/>
          <w:color w:val="000000"/>
          <w:sz w:val="22"/>
          <w:szCs w:val="22"/>
        </w:rPr>
        <w:t>the number of the repetition is large than 1</w:t>
      </w:r>
      <w:r w:rsidR="00C72924" w:rsidRPr="00052A72">
        <w:rPr>
          <w:rFonts w:ascii="Times New Roman" w:eastAsia="宋体" w:hAnsi="Times New Roman"/>
          <w:color w:val="000000"/>
          <w:sz w:val="22"/>
          <w:szCs w:val="22"/>
        </w:rPr>
        <w:t>, the current relationship betw</w:t>
      </w:r>
      <w:r w:rsidR="00733BF7" w:rsidRPr="00052A72">
        <w:rPr>
          <w:rFonts w:ascii="Times New Roman" w:eastAsia="宋体" w:hAnsi="Times New Roman"/>
          <w:color w:val="000000"/>
          <w:sz w:val="22"/>
          <w:szCs w:val="22"/>
        </w:rPr>
        <w:t>een SSB a</w:t>
      </w:r>
      <w:r w:rsidR="00393500" w:rsidRPr="00052A72">
        <w:rPr>
          <w:rFonts w:ascii="Times New Roman" w:eastAsia="宋体" w:hAnsi="Times New Roman"/>
          <w:color w:val="000000"/>
          <w:sz w:val="22"/>
          <w:szCs w:val="22"/>
        </w:rPr>
        <w:t>nd ROs need to determine</w:t>
      </w:r>
      <w:r w:rsidR="00733BF7" w:rsidRPr="00052A72">
        <w:rPr>
          <w:rFonts w:ascii="Times New Roman" w:eastAsia="宋体" w:hAnsi="Times New Roman"/>
          <w:color w:val="000000"/>
          <w:sz w:val="22"/>
          <w:szCs w:val="22"/>
        </w:rPr>
        <w:t xml:space="preserve">. In addtion, </w:t>
      </w:r>
      <w:r w:rsidR="00A61769" w:rsidRPr="00052A72">
        <w:rPr>
          <w:rFonts w:ascii="Times New Roman" w:eastAsia="宋体" w:hAnsi="Times New Roman"/>
          <w:color w:val="000000"/>
          <w:sz w:val="22"/>
          <w:szCs w:val="22"/>
        </w:rPr>
        <w:t xml:space="preserve">the UE </w:t>
      </w:r>
      <w:r w:rsidR="00A61769" w:rsidRPr="00052A72">
        <w:rPr>
          <w:rFonts w:ascii="Times New Roman" w:hAnsi="Times New Roman"/>
          <w:sz w:val="22"/>
          <w:szCs w:val="22"/>
          <w:lang w:eastAsia="ko-KR"/>
        </w:rPr>
        <w:t xml:space="preserve">start the </w:t>
      </w:r>
      <w:r w:rsidR="00A61769" w:rsidRPr="00052A72">
        <w:rPr>
          <w:rFonts w:ascii="Times New Roman" w:hAnsi="Times New Roman"/>
          <w:i/>
          <w:sz w:val="22"/>
          <w:szCs w:val="22"/>
          <w:lang w:eastAsia="ko-KR"/>
        </w:rPr>
        <w:t>ra-ResponseWindow</w:t>
      </w:r>
      <w:r w:rsidR="00A61769" w:rsidRPr="00052A72">
        <w:rPr>
          <w:rFonts w:ascii="Times New Roman" w:hAnsi="Times New Roman"/>
          <w:sz w:val="22"/>
          <w:szCs w:val="22"/>
          <w:lang w:eastAsia="ko-KR"/>
        </w:rPr>
        <w:t xml:space="preserve"> configured in </w:t>
      </w:r>
      <w:r w:rsidR="00A61769" w:rsidRPr="00052A72">
        <w:rPr>
          <w:rFonts w:ascii="Times New Roman" w:hAnsi="Times New Roman"/>
          <w:i/>
          <w:sz w:val="22"/>
          <w:szCs w:val="22"/>
          <w:lang w:eastAsia="ko-KR"/>
        </w:rPr>
        <w:t>RACH-ConfigCommon</w:t>
      </w:r>
      <w:r w:rsidR="00A61769" w:rsidRPr="00052A72">
        <w:rPr>
          <w:rFonts w:ascii="Times New Roman" w:hAnsi="Times New Roman"/>
          <w:sz w:val="22"/>
          <w:szCs w:val="22"/>
          <w:lang w:eastAsia="ko-KR"/>
        </w:rPr>
        <w:t xml:space="preserve"> at the first PDCCH occasion as specified in</w:t>
      </w:r>
      <w:r>
        <w:rPr>
          <w:rFonts w:ascii="Times New Roman" w:hAnsi="Times New Roman"/>
          <w:sz w:val="22"/>
          <w:szCs w:val="22"/>
          <w:lang w:eastAsia="ko-KR"/>
        </w:rPr>
        <w:t xml:space="preserve"> TS 38.213 from the end of the r</w:t>
      </w:r>
      <w:r w:rsidR="00A61769" w:rsidRPr="00052A72">
        <w:rPr>
          <w:rFonts w:ascii="Times New Roman" w:hAnsi="Times New Roman"/>
          <w:sz w:val="22"/>
          <w:szCs w:val="22"/>
          <w:lang w:eastAsia="ko-KR"/>
        </w:rPr>
        <w:t>ando</w:t>
      </w:r>
      <w:r>
        <w:rPr>
          <w:rFonts w:ascii="Times New Roman" w:hAnsi="Times New Roman"/>
          <w:sz w:val="22"/>
          <w:szCs w:val="22"/>
          <w:lang w:eastAsia="ko-KR"/>
        </w:rPr>
        <w:t>m access p</w:t>
      </w:r>
      <w:r w:rsidR="00A61769" w:rsidRPr="00052A72">
        <w:rPr>
          <w:rFonts w:ascii="Times New Roman" w:hAnsi="Times New Roman"/>
          <w:sz w:val="22"/>
          <w:szCs w:val="22"/>
          <w:lang w:eastAsia="ko-KR"/>
        </w:rPr>
        <w:t xml:space="preserve">reamble transmission. When PRACH repetition is enabled, the </w:t>
      </w:r>
      <w:r w:rsidR="00393500" w:rsidRPr="00052A72">
        <w:rPr>
          <w:rFonts w:ascii="Times New Roman" w:hAnsi="Times New Roman"/>
          <w:sz w:val="22"/>
          <w:szCs w:val="22"/>
          <w:lang w:eastAsia="ko-KR"/>
        </w:rPr>
        <w:t>start</w:t>
      </w:r>
      <w:r w:rsidR="00DE38D0">
        <w:rPr>
          <w:rFonts w:ascii="Times New Roman" w:hAnsi="Times New Roman"/>
          <w:sz w:val="22"/>
          <w:szCs w:val="22"/>
          <w:lang w:eastAsia="ko-KR"/>
        </w:rPr>
        <w:t>ing</w:t>
      </w:r>
      <w:r w:rsidR="00393500" w:rsidRPr="00052A72">
        <w:rPr>
          <w:rFonts w:ascii="Times New Roman" w:hAnsi="Times New Roman"/>
          <w:sz w:val="22"/>
          <w:szCs w:val="22"/>
          <w:lang w:eastAsia="ko-KR"/>
        </w:rPr>
        <w:t xml:space="preserve"> of </w:t>
      </w:r>
      <w:r w:rsidR="00A61769" w:rsidRPr="00052A72">
        <w:rPr>
          <w:rFonts w:ascii="Times New Roman" w:hAnsi="Times New Roman"/>
          <w:sz w:val="22"/>
          <w:szCs w:val="22"/>
          <w:lang w:eastAsia="ko-KR"/>
        </w:rPr>
        <w:t>ra-ResponseWindow is</w:t>
      </w:r>
      <w:r w:rsidR="00393500" w:rsidRPr="00052A72">
        <w:rPr>
          <w:rFonts w:ascii="Times New Roman" w:hAnsi="Times New Roman"/>
          <w:sz w:val="22"/>
          <w:szCs w:val="22"/>
          <w:lang w:eastAsia="ko-KR"/>
        </w:rPr>
        <w:t xml:space="preserve"> also need to determine</w:t>
      </w:r>
      <w:r w:rsidR="00A61769" w:rsidRPr="00052A72">
        <w:rPr>
          <w:rFonts w:ascii="Times New Roman" w:hAnsi="Times New Roman"/>
          <w:sz w:val="22"/>
          <w:szCs w:val="22"/>
          <w:lang w:eastAsia="ko-KR"/>
        </w:rPr>
        <w:t xml:space="preserve">. </w:t>
      </w:r>
    </w:p>
    <w:p w14:paraId="72D474A4" w14:textId="4D1357A4" w:rsidR="00393500" w:rsidRPr="00052A72" w:rsidRDefault="00393500" w:rsidP="00BA4346">
      <w:pPr>
        <w:pStyle w:val="PL"/>
        <w:spacing w:afterLines="50" w:after="120"/>
        <w:jc w:val="both"/>
        <w:rPr>
          <w:rFonts w:ascii="Times New Roman" w:eastAsia="宋体" w:hAnsi="Times New Roman"/>
          <w:b/>
          <w:i/>
          <w:color w:val="000000"/>
          <w:sz w:val="22"/>
          <w:szCs w:val="22"/>
        </w:rPr>
      </w:pPr>
      <w:r w:rsidRPr="00052A72">
        <w:rPr>
          <w:rFonts w:ascii="Times New Roman" w:hAnsi="Times New Roman"/>
          <w:b/>
          <w:i/>
          <w:sz w:val="22"/>
          <w:szCs w:val="22"/>
          <w:lang w:eastAsia="ko-KR"/>
        </w:rPr>
        <w:t xml:space="preserve">Proposal 4: The </w:t>
      </w:r>
      <w:r w:rsidR="00BA4346" w:rsidRPr="00052A72">
        <w:rPr>
          <w:rFonts w:ascii="Times New Roman" w:hAnsi="Times New Roman"/>
          <w:b/>
          <w:i/>
          <w:sz w:val="22"/>
          <w:szCs w:val="22"/>
          <w:lang w:eastAsia="ko-KR"/>
        </w:rPr>
        <w:t>relationship between ROs and SSBs and the start</w:t>
      </w:r>
      <w:r w:rsidR="00026FE1">
        <w:rPr>
          <w:rFonts w:ascii="Times New Roman" w:hAnsi="Times New Roman"/>
          <w:b/>
          <w:i/>
          <w:sz w:val="22"/>
          <w:szCs w:val="22"/>
          <w:lang w:eastAsia="ko-KR"/>
        </w:rPr>
        <w:t>ing</w:t>
      </w:r>
      <w:r w:rsidR="00BA4346" w:rsidRPr="00052A72">
        <w:rPr>
          <w:rFonts w:ascii="Times New Roman" w:hAnsi="Times New Roman"/>
          <w:b/>
          <w:i/>
          <w:sz w:val="22"/>
          <w:szCs w:val="22"/>
          <w:lang w:eastAsia="ko-KR"/>
        </w:rPr>
        <w:t xml:space="preserve"> of ra</w:t>
      </w:r>
      <w:r w:rsidR="00BA4346" w:rsidRPr="00052A72">
        <w:rPr>
          <w:rFonts w:ascii="Times New Roman" w:eastAsiaTheme="minorEastAsia" w:hAnsi="Times New Roman"/>
          <w:b/>
          <w:i/>
          <w:sz w:val="22"/>
          <w:szCs w:val="22"/>
          <w:lang w:eastAsia="zh-CN"/>
        </w:rPr>
        <w:t>_ResoneWindow should be studied when multiple PRACH transm</w:t>
      </w:r>
      <w:r w:rsidR="00026FE1">
        <w:rPr>
          <w:rFonts w:ascii="Times New Roman" w:eastAsiaTheme="minorEastAsia" w:hAnsi="Times New Roman"/>
          <w:b/>
          <w:i/>
          <w:sz w:val="22"/>
          <w:szCs w:val="22"/>
          <w:lang w:eastAsia="zh-CN"/>
        </w:rPr>
        <w:t>isisons is ena</w:t>
      </w:r>
      <w:r w:rsidR="00BA4346" w:rsidRPr="00052A72">
        <w:rPr>
          <w:rFonts w:ascii="Times New Roman" w:eastAsiaTheme="minorEastAsia" w:hAnsi="Times New Roman"/>
          <w:b/>
          <w:i/>
          <w:sz w:val="22"/>
          <w:szCs w:val="22"/>
          <w:lang w:eastAsia="zh-CN"/>
        </w:rPr>
        <w:t>b</w:t>
      </w:r>
      <w:r w:rsidR="00026FE1">
        <w:rPr>
          <w:rFonts w:ascii="Times New Roman" w:eastAsiaTheme="minorEastAsia" w:hAnsi="Times New Roman"/>
          <w:b/>
          <w:i/>
          <w:sz w:val="22"/>
          <w:szCs w:val="22"/>
          <w:lang w:eastAsia="zh-CN"/>
        </w:rPr>
        <w:t>l</w:t>
      </w:r>
      <w:r w:rsidR="00BA4346" w:rsidRPr="00052A72">
        <w:rPr>
          <w:rFonts w:ascii="Times New Roman" w:eastAsiaTheme="minorEastAsia" w:hAnsi="Times New Roman"/>
          <w:b/>
          <w:i/>
          <w:sz w:val="22"/>
          <w:szCs w:val="22"/>
          <w:lang w:eastAsia="zh-CN"/>
        </w:rPr>
        <w:t xml:space="preserve">ed. </w:t>
      </w:r>
    </w:p>
    <w:p w14:paraId="7128C87E" w14:textId="4787CBD3" w:rsidR="00A63765" w:rsidRPr="00052A72" w:rsidRDefault="00A63765" w:rsidP="00F8257F">
      <w:pPr>
        <w:pStyle w:val="21"/>
        <w:numPr>
          <w:ilvl w:val="1"/>
          <w:numId w:val="1"/>
        </w:numPr>
      </w:pPr>
      <w:r w:rsidRPr="00052A72">
        <w:t>Multiple PRACH transmission</w:t>
      </w:r>
      <w:r w:rsidR="006B5E6B" w:rsidRPr="00052A72">
        <w:t>s</w:t>
      </w:r>
      <w:r w:rsidRPr="00052A72">
        <w:t xml:space="preserve"> with</w:t>
      </w:r>
      <w:r w:rsidR="006B5E6B" w:rsidRPr="00052A72">
        <w:t xml:space="preserve"> different</w:t>
      </w:r>
      <w:r w:rsidRPr="00052A72">
        <w:t xml:space="preserve"> beams</w:t>
      </w:r>
    </w:p>
    <w:p w14:paraId="45BB1821" w14:textId="77FB81BC" w:rsidR="00960C19" w:rsidRPr="00052A72" w:rsidRDefault="00960C19" w:rsidP="00593CC9">
      <w:pPr>
        <w:jc w:val="both"/>
        <w:rPr>
          <w:rFonts w:ascii="Times New Roman" w:hAnsi="Times New Roman" w:cs="Times New Roman"/>
          <w:lang w:eastAsia="zh-CN"/>
        </w:rPr>
      </w:pPr>
      <w:r w:rsidRPr="00052A72">
        <w:rPr>
          <w:rFonts w:ascii="Times New Roman" w:hAnsi="Times New Roman" w:cs="Times New Roman"/>
          <w:lang w:eastAsia="zh-CN"/>
        </w:rPr>
        <w:t>According to the evaluation results in TR 38.830</w:t>
      </w:r>
      <w:r w:rsidR="00404085" w:rsidRPr="00052A72">
        <w:rPr>
          <w:rFonts w:ascii="Times New Roman" w:hAnsi="Times New Roman" w:cs="Times New Roman"/>
          <w:lang w:eastAsia="zh-CN"/>
        </w:rPr>
        <w:t xml:space="preserve"> </w:t>
      </w:r>
      <w:r w:rsidRPr="00052A72">
        <w:rPr>
          <w:rFonts w:ascii="Times New Roman" w:hAnsi="Times New Roman" w:cs="Times New Roman"/>
          <w:lang w:eastAsia="zh-CN"/>
        </w:rPr>
        <w:t>[</w:t>
      </w:r>
      <w:r w:rsidR="00026FE1">
        <w:rPr>
          <w:rFonts w:ascii="Times New Roman" w:hAnsi="Times New Roman" w:cs="Times New Roman"/>
          <w:lang w:eastAsia="zh-CN"/>
        </w:rPr>
        <w:t>1</w:t>
      </w:r>
      <w:r w:rsidRPr="00052A72">
        <w:rPr>
          <w:rFonts w:ascii="Times New Roman" w:hAnsi="Times New Roman" w:cs="Times New Roman"/>
          <w:lang w:eastAsia="zh-CN"/>
        </w:rPr>
        <w:t xml:space="preserve">], for rural 4GHz TDD NLOS O2I with ISD =1732m scenario, which is the worst coverage scenario in FR1 due to consideration of the penetration loss of O2I, the performance gap of PRACH B4 based on MPL from the target </w:t>
      </w:r>
      <w:r w:rsidR="00235088">
        <w:rPr>
          <w:rFonts w:ascii="Times New Roman" w:hAnsi="Times New Roman" w:cs="Times New Roman"/>
          <w:lang w:eastAsia="zh-CN"/>
        </w:rPr>
        <w:t xml:space="preserve">value </w:t>
      </w:r>
      <w:r w:rsidRPr="00052A72">
        <w:rPr>
          <w:rFonts w:ascii="Times New Roman" w:hAnsi="Times New Roman" w:cs="Times New Roman"/>
          <w:lang w:eastAsia="zh-CN"/>
        </w:rPr>
        <w:t>is -5.72dB.  A</w:t>
      </w:r>
      <w:r w:rsidR="00122B11" w:rsidRPr="00052A72">
        <w:rPr>
          <w:rFonts w:ascii="Times New Roman" w:hAnsi="Times New Roman" w:cs="Times New Roman"/>
          <w:lang w:eastAsia="zh-CN"/>
        </w:rPr>
        <w:t xml:space="preserve">s show in </w:t>
      </w:r>
      <w:r w:rsidRPr="00052A72">
        <w:rPr>
          <w:rFonts w:ascii="Times New Roman" w:hAnsi="Times New Roman" w:cs="Times New Roman"/>
          <w:lang w:eastAsia="zh-CN"/>
        </w:rPr>
        <w:t xml:space="preserve">TR 38.830 </w:t>
      </w:r>
      <w:r w:rsidRPr="00052A72">
        <w:rPr>
          <w:rFonts w:ascii="Times New Roman" w:hAnsi="Times New Roman" w:cs="Times New Roman"/>
          <w:lang w:eastAsia="zh-CN"/>
        </w:rPr>
        <w:lastRenderedPageBreak/>
        <w:t>[</w:t>
      </w:r>
      <w:r w:rsidR="00026FE1">
        <w:rPr>
          <w:rFonts w:ascii="Times New Roman" w:hAnsi="Times New Roman" w:cs="Times New Roman"/>
          <w:lang w:eastAsia="zh-CN"/>
        </w:rPr>
        <w:t>1</w:t>
      </w:r>
      <w:r w:rsidRPr="00052A72">
        <w:rPr>
          <w:rFonts w:ascii="Times New Roman" w:hAnsi="Times New Roman" w:cs="Times New Roman"/>
          <w:lang w:eastAsia="zh-CN"/>
        </w:rPr>
        <w:t xml:space="preserve">], about </w:t>
      </w:r>
      <w:r w:rsidRPr="00052A72">
        <w:rPr>
          <w:rFonts w:ascii="Times New Roman" w:eastAsia="Times New Roman" w:hAnsi="Times New Roman" w:cs="Times New Roman"/>
          <w:szCs w:val="21"/>
          <w:lang w:eastAsia="en-IN"/>
        </w:rPr>
        <w:t>3.7 dB</w:t>
      </w:r>
      <w:r w:rsidRPr="00052A72">
        <w:rPr>
          <w:rFonts w:ascii="Times New Roman" w:eastAsia="Times New Roman" w:hAnsi="Times New Roman" w:cs="Times New Roman"/>
          <w:szCs w:val="21"/>
          <w:lang w:eastAsia="zh-CN"/>
        </w:rPr>
        <w:t xml:space="preserve"> and </w:t>
      </w:r>
      <w:r w:rsidRPr="00052A72">
        <w:rPr>
          <w:rFonts w:ascii="Times New Roman" w:eastAsia="Times New Roman" w:hAnsi="Times New Roman" w:cs="Times New Roman"/>
          <w:szCs w:val="21"/>
          <w:lang w:eastAsia="en-IN"/>
        </w:rPr>
        <w:t>5.2 dB</w:t>
      </w:r>
      <w:r w:rsidRPr="00052A72">
        <w:rPr>
          <w:rFonts w:ascii="Times New Roman" w:eastAsia="Times New Roman" w:hAnsi="Times New Roman" w:cs="Times New Roman"/>
          <w:szCs w:val="21"/>
          <w:lang w:eastAsia="zh-CN"/>
        </w:rPr>
        <w:t xml:space="preserve"> </w:t>
      </w:r>
      <w:r w:rsidRPr="00052A72">
        <w:rPr>
          <w:rFonts w:ascii="Times New Roman" w:eastAsia="Times New Roman" w:hAnsi="Times New Roman" w:cs="Times New Roman"/>
          <w:lang w:eastAsia="zh-CN"/>
        </w:rPr>
        <w:t xml:space="preserve">gain when performing 2 and 4 PRACH transmissions with the same transmission beam respectively at 4 GHz in urban scenario and 2 </w:t>
      </w:r>
      <w:r w:rsidRPr="00052A72">
        <w:rPr>
          <w:rFonts w:ascii="Times New Roman" w:eastAsia="Times New Roman" w:hAnsi="Times New Roman" w:cs="Times New Roman"/>
          <w:szCs w:val="21"/>
          <w:lang w:eastAsia="en-IN"/>
        </w:rPr>
        <w:t>dB</w:t>
      </w:r>
      <w:r w:rsidRPr="00052A72">
        <w:rPr>
          <w:rFonts w:ascii="Times New Roman" w:eastAsia="Times New Roman" w:hAnsi="Times New Roman" w:cs="Times New Roman"/>
          <w:szCs w:val="21"/>
          <w:lang w:eastAsia="zh-CN"/>
        </w:rPr>
        <w:t xml:space="preserve"> </w:t>
      </w:r>
      <w:r w:rsidRPr="00052A72">
        <w:rPr>
          <w:rFonts w:ascii="Times New Roman" w:eastAsia="Times New Roman" w:hAnsi="Times New Roman" w:cs="Times New Roman"/>
          <w:lang w:eastAsia="zh-CN"/>
        </w:rPr>
        <w:t>gain when performing 2 PRACH transmissions with different transmission beams at 2 GHz in rural scenario. Compare with the gap of PRACH B4, 8 repetitions is enough for PRACH coverage enhancement in FR1.</w:t>
      </w:r>
      <w:r w:rsidR="00C14E85" w:rsidRPr="00052A72">
        <w:rPr>
          <w:rFonts w:ascii="Times New Roman" w:eastAsia="Times New Roman" w:hAnsi="Times New Roman" w:cs="Times New Roman"/>
          <w:lang w:eastAsia="zh-CN"/>
        </w:rPr>
        <w:t xml:space="preserve"> </w:t>
      </w:r>
      <w:r w:rsidR="00593CC9" w:rsidRPr="00052A72">
        <w:rPr>
          <w:rFonts w:ascii="Times New Roman" w:eastAsia="Times New Roman" w:hAnsi="Times New Roman" w:cs="Times New Roman"/>
          <w:lang w:eastAsia="zh-CN"/>
        </w:rPr>
        <w:t>F</w:t>
      </w:r>
      <w:r w:rsidR="00593CC9" w:rsidRPr="00052A72">
        <w:rPr>
          <w:rFonts w:ascii="Times New Roman" w:eastAsia="宋体" w:hAnsi="Times New Roman" w:cs="Times New Roman"/>
          <w:sz w:val="21"/>
          <w:lang w:eastAsia="zh-CN"/>
        </w:rPr>
        <w:t xml:space="preserve">or FR2, </w:t>
      </w:r>
      <w:r w:rsidRPr="00052A72">
        <w:rPr>
          <w:rFonts w:ascii="Times New Roman" w:eastAsia="宋体" w:hAnsi="Times New Roman" w:cs="Times New Roman"/>
          <w:sz w:val="21"/>
          <w:lang w:eastAsia="zh-CN"/>
        </w:rPr>
        <w:t xml:space="preserve">the performance gap </w:t>
      </w:r>
      <w:r w:rsidR="00593CC9" w:rsidRPr="00052A72">
        <w:rPr>
          <w:rFonts w:ascii="Times New Roman" w:eastAsia="宋体" w:hAnsi="Times New Roman" w:cs="Times New Roman"/>
          <w:sz w:val="21"/>
          <w:lang w:eastAsia="zh-CN"/>
        </w:rPr>
        <w:t xml:space="preserve">of PRACH B4 </w:t>
      </w:r>
      <w:r w:rsidRPr="00052A72">
        <w:rPr>
          <w:rFonts w:ascii="Times New Roman" w:eastAsia="宋体" w:hAnsi="Times New Roman" w:cs="Times New Roman"/>
          <w:sz w:val="21"/>
          <w:lang w:eastAsia="zh-CN"/>
        </w:rPr>
        <w:t>from the target</w:t>
      </w:r>
      <w:r w:rsidR="00235088">
        <w:rPr>
          <w:rFonts w:ascii="Times New Roman" w:eastAsia="宋体" w:hAnsi="Times New Roman" w:cs="Times New Roman"/>
          <w:sz w:val="21"/>
          <w:lang w:eastAsia="zh-CN"/>
        </w:rPr>
        <w:t xml:space="preserve"> value</w:t>
      </w:r>
      <w:r w:rsidRPr="00052A72">
        <w:rPr>
          <w:rFonts w:ascii="Times New Roman" w:eastAsia="宋体" w:hAnsi="Times New Roman" w:cs="Times New Roman"/>
          <w:sz w:val="21"/>
          <w:lang w:eastAsia="zh-CN"/>
        </w:rPr>
        <w:t xml:space="preserve"> is about </w:t>
      </w:r>
      <w:r w:rsidR="00593CC9" w:rsidRPr="00052A72">
        <w:rPr>
          <w:rFonts w:ascii="Times New Roman" w:eastAsia="宋体" w:hAnsi="Times New Roman" w:cs="Times New Roman"/>
          <w:sz w:val="21"/>
          <w:lang w:eastAsia="zh-CN"/>
        </w:rPr>
        <w:t>-</w:t>
      </w:r>
      <w:r w:rsidRPr="00052A72">
        <w:rPr>
          <w:rFonts w:ascii="Times New Roman" w:eastAsia="宋体" w:hAnsi="Times New Roman" w:cs="Times New Roman"/>
          <w:sz w:val="21"/>
          <w:lang w:eastAsia="zh-CN"/>
        </w:rPr>
        <w:t>20</w:t>
      </w:r>
      <w:r w:rsidR="00593CC9" w:rsidRPr="00052A72">
        <w:rPr>
          <w:rFonts w:ascii="Times New Roman" w:eastAsia="宋体" w:hAnsi="Times New Roman" w:cs="Times New Roman"/>
          <w:sz w:val="21"/>
          <w:lang w:eastAsia="zh-CN"/>
        </w:rPr>
        <w:t xml:space="preserve">.3 </w:t>
      </w:r>
      <w:r w:rsidRPr="00052A72">
        <w:rPr>
          <w:rFonts w:ascii="Times New Roman" w:eastAsia="宋体" w:hAnsi="Times New Roman" w:cs="Times New Roman"/>
          <w:sz w:val="21"/>
          <w:lang w:eastAsia="zh-CN"/>
        </w:rPr>
        <w:t>dB</w:t>
      </w:r>
      <w:r w:rsidR="00593CC9" w:rsidRPr="00052A72">
        <w:rPr>
          <w:rFonts w:ascii="Times New Roman" w:eastAsia="宋体" w:hAnsi="Times New Roman" w:cs="Times New Roman"/>
          <w:sz w:val="21"/>
          <w:lang w:eastAsia="zh-CN"/>
        </w:rPr>
        <w:t>, however, this i</w:t>
      </w:r>
      <w:r w:rsidR="00DE38D0">
        <w:rPr>
          <w:rFonts w:ascii="Times New Roman" w:eastAsia="宋体" w:hAnsi="Times New Roman" w:cs="Times New Roman"/>
          <w:sz w:val="21"/>
          <w:lang w:eastAsia="zh-CN"/>
        </w:rPr>
        <w:t>s a huge gap</w:t>
      </w:r>
      <w:r w:rsidR="00026FE1">
        <w:rPr>
          <w:rFonts w:ascii="Times New Roman" w:eastAsia="宋体" w:hAnsi="Times New Roman" w:cs="Times New Roman"/>
          <w:sz w:val="21"/>
          <w:lang w:eastAsia="zh-CN"/>
        </w:rPr>
        <w:t xml:space="preserve">, </w:t>
      </w:r>
      <w:r w:rsidR="00593CC9" w:rsidRPr="00052A72">
        <w:rPr>
          <w:rFonts w:ascii="Times New Roman" w:eastAsia="宋体" w:hAnsi="Times New Roman" w:cs="Times New Roman"/>
          <w:sz w:val="21"/>
          <w:lang w:eastAsia="zh-CN"/>
        </w:rPr>
        <w:t xml:space="preserve">only based on </w:t>
      </w:r>
      <w:r w:rsidR="00593CC9" w:rsidRPr="00052A72">
        <w:rPr>
          <w:rFonts w:ascii="Times New Roman" w:hAnsi="Times New Roman" w:cs="Times New Roman"/>
          <w:lang w:eastAsia="zh-CN"/>
        </w:rPr>
        <w:t xml:space="preserve">reception combination of multiple PRACH transmissions in not enough. </w:t>
      </w:r>
      <w:r w:rsidR="00DE38D0">
        <w:rPr>
          <w:rFonts w:ascii="Times New Roman" w:hAnsi="Times New Roman" w:cs="Times New Roman"/>
          <w:lang w:eastAsia="zh-CN"/>
        </w:rPr>
        <w:t>Thus, m</w:t>
      </w:r>
      <w:r w:rsidR="00593CC9" w:rsidRPr="00052A72">
        <w:rPr>
          <w:rFonts w:ascii="Times New Roman" w:hAnsi="Times New Roman" w:cs="Times New Roman"/>
          <w:lang w:eastAsia="zh-CN"/>
        </w:rPr>
        <w:t>ultiple PRACH transmission with different beams fo</w:t>
      </w:r>
      <w:r w:rsidR="00052A72" w:rsidRPr="00052A72">
        <w:rPr>
          <w:rFonts w:ascii="Times New Roman" w:hAnsi="Times New Roman" w:cs="Times New Roman"/>
          <w:lang w:eastAsia="zh-CN"/>
        </w:rPr>
        <w:t>r</w:t>
      </w:r>
      <w:r w:rsidR="000E0D3D">
        <w:rPr>
          <w:rFonts w:ascii="Times New Roman" w:hAnsi="Times New Roman" w:cs="Times New Roman"/>
          <w:lang w:eastAsia="zh-CN"/>
        </w:rPr>
        <w:t xml:space="preserve"> Tx beam</w:t>
      </w:r>
      <w:r w:rsidR="00593CC9" w:rsidRPr="00052A72">
        <w:rPr>
          <w:rFonts w:ascii="Times New Roman" w:hAnsi="Times New Roman" w:cs="Times New Roman"/>
          <w:lang w:eastAsia="zh-CN"/>
        </w:rPr>
        <w:t xml:space="preserve"> </w:t>
      </w:r>
      <w:r w:rsidR="00052A72" w:rsidRPr="00052A72">
        <w:rPr>
          <w:rFonts w:ascii="Times New Roman" w:hAnsi="Times New Roman" w:cs="Times New Roman"/>
          <w:lang w:eastAsia="zh-CN"/>
        </w:rPr>
        <w:t xml:space="preserve">refined </w:t>
      </w:r>
      <w:r w:rsidR="00593CC9" w:rsidRPr="00052A72">
        <w:rPr>
          <w:rFonts w:ascii="Times New Roman" w:hAnsi="Times New Roman" w:cs="Times New Roman"/>
          <w:lang w:eastAsia="zh-CN"/>
        </w:rPr>
        <w:t xml:space="preserve">to achieve more beamforming gain can be considered. </w:t>
      </w:r>
    </w:p>
    <w:p w14:paraId="5E856D82" w14:textId="4090ADE9" w:rsidR="00052A72" w:rsidRPr="00052A72" w:rsidRDefault="00052A72" w:rsidP="00593CC9">
      <w:pPr>
        <w:jc w:val="both"/>
        <w:rPr>
          <w:rFonts w:ascii="Times New Roman" w:eastAsia="宋体" w:hAnsi="Times New Roman" w:cs="Times New Roman"/>
          <w:b/>
          <w:i/>
          <w:sz w:val="21"/>
          <w:lang w:eastAsia="zh-CN"/>
        </w:rPr>
      </w:pPr>
      <w:r w:rsidRPr="00052A72">
        <w:rPr>
          <w:rFonts w:ascii="Times New Roman" w:hAnsi="Times New Roman" w:cs="Times New Roman"/>
          <w:b/>
          <w:i/>
          <w:lang w:eastAsia="zh-CN"/>
        </w:rPr>
        <w:t>Proposal 5: Multiple PRACH transmission</w:t>
      </w:r>
      <w:r w:rsidR="00026FE1">
        <w:rPr>
          <w:rFonts w:ascii="Times New Roman" w:hAnsi="Times New Roman" w:cs="Times New Roman"/>
          <w:b/>
          <w:i/>
          <w:lang w:eastAsia="zh-CN"/>
        </w:rPr>
        <w:t>s</w:t>
      </w:r>
      <w:r w:rsidRPr="00052A72">
        <w:rPr>
          <w:rFonts w:ascii="Times New Roman" w:hAnsi="Times New Roman" w:cs="Times New Roman"/>
          <w:b/>
          <w:i/>
          <w:lang w:eastAsia="zh-CN"/>
        </w:rPr>
        <w:t xml:space="preserve"> with differ</w:t>
      </w:r>
      <w:r w:rsidR="001F47E7">
        <w:rPr>
          <w:rFonts w:ascii="Times New Roman" w:hAnsi="Times New Roman" w:cs="Times New Roman"/>
          <w:b/>
          <w:i/>
          <w:lang w:eastAsia="zh-CN"/>
        </w:rPr>
        <w:t xml:space="preserve">ent beams can be considered for </w:t>
      </w:r>
      <w:r w:rsidRPr="00052A72">
        <w:rPr>
          <w:rFonts w:ascii="Times New Roman" w:hAnsi="Times New Roman" w:cs="Times New Roman"/>
          <w:b/>
          <w:i/>
          <w:lang w:eastAsia="zh-CN"/>
        </w:rPr>
        <w:t xml:space="preserve">coverage enhancement. </w:t>
      </w:r>
    </w:p>
    <w:p w14:paraId="19D6A994" w14:textId="7893BB2D" w:rsidR="00A557A0" w:rsidRPr="00052A72" w:rsidRDefault="00A557A0" w:rsidP="00F8257F">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052A72">
        <w:rPr>
          <w:rFonts w:ascii="Times New Roman" w:eastAsia="黑体" w:hAnsi="Times New Roman" w:cs="Times New Roman"/>
          <w:b/>
          <w:bCs/>
          <w:color w:val="auto"/>
          <w:sz w:val="22"/>
          <w:szCs w:val="22"/>
        </w:rPr>
        <w:t>Conclusion</w:t>
      </w:r>
    </w:p>
    <w:p w14:paraId="5B345839" w14:textId="4EACE1BC" w:rsidR="00A557A0" w:rsidRDefault="002176FC" w:rsidP="00662BB9">
      <w:pPr>
        <w:jc w:val="both"/>
        <w:rPr>
          <w:rFonts w:ascii="Times New Roman" w:hAnsi="Times New Roman" w:cs="Times New Roman"/>
          <w:lang w:eastAsia="zh-CN"/>
        </w:rPr>
      </w:pPr>
      <w:r>
        <w:rPr>
          <w:rFonts w:ascii="Times New Roman" w:hAnsi="Times New Roman" w:cs="Times New Roman"/>
          <w:lang w:eastAsia="zh-CN"/>
        </w:rPr>
        <w:t>Based on the above analysis</w:t>
      </w:r>
      <w:r w:rsidR="00082011" w:rsidRPr="00052A72">
        <w:rPr>
          <w:rFonts w:ascii="Times New Roman" w:hAnsi="Times New Roman" w:cs="Times New Roman"/>
          <w:lang w:eastAsia="zh-CN"/>
        </w:rPr>
        <w:t>,</w:t>
      </w:r>
      <w:r w:rsidR="00A557A0" w:rsidRPr="00052A72">
        <w:rPr>
          <w:rFonts w:ascii="Times New Roman" w:hAnsi="Times New Roman" w:cs="Times New Roman"/>
          <w:lang w:eastAsia="zh-CN"/>
        </w:rPr>
        <w:t xml:space="preserve"> the foll</w:t>
      </w:r>
      <w:r w:rsidR="00650C9F">
        <w:rPr>
          <w:rFonts w:ascii="Times New Roman" w:hAnsi="Times New Roman" w:cs="Times New Roman"/>
          <w:lang w:eastAsia="zh-CN"/>
        </w:rPr>
        <w:t>owing proposals</w:t>
      </w:r>
      <w:r w:rsidR="00A557A0" w:rsidRPr="00052A72">
        <w:rPr>
          <w:rFonts w:ascii="Times New Roman" w:hAnsi="Times New Roman" w:cs="Times New Roman"/>
          <w:lang w:eastAsia="zh-CN"/>
        </w:rPr>
        <w:t xml:space="preserve"> have been made:</w:t>
      </w:r>
    </w:p>
    <w:p w14:paraId="5DC258DB" w14:textId="6DCE6795" w:rsidR="00650C9F" w:rsidRPr="00052A72" w:rsidRDefault="00650C9F" w:rsidP="00650C9F">
      <w:pPr>
        <w:jc w:val="both"/>
        <w:rPr>
          <w:rFonts w:ascii="Times New Roman" w:hAnsi="Times New Roman" w:cs="Times New Roman"/>
          <w:b/>
          <w:i/>
          <w:lang w:eastAsia="zh-CN"/>
        </w:rPr>
      </w:pPr>
      <w:r w:rsidRPr="00052A72">
        <w:rPr>
          <w:rFonts w:ascii="Times New Roman" w:hAnsi="Times New Roman" w:cs="Times New Roman"/>
          <w:b/>
          <w:i/>
          <w:lang w:eastAsia="zh-CN"/>
        </w:rPr>
        <w:t>Proposal 1</w:t>
      </w:r>
      <w:r w:rsidRPr="00052A72">
        <w:rPr>
          <w:rFonts w:ascii="Times New Roman" w:hAnsi="Times New Roman" w:cs="Times New Roman"/>
          <w:b/>
          <w:i/>
          <w:lang w:eastAsia="zh-CN"/>
        </w:rPr>
        <w:t>：</w:t>
      </w:r>
      <w:r w:rsidRPr="00052A72">
        <w:rPr>
          <w:rFonts w:ascii="Times New Roman" w:hAnsi="Times New Roman" w:cs="Times New Roman"/>
          <w:b/>
          <w:i/>
          <w:lang w:eastAsia="zh-CN"/>
        </w:rPr>
        <w:t xml:space="preserve"> The number of repetition of PRACH</w:t>
      </w:r>
      <w:r>
        <w:rPr>
          <w:rFonts w:ascii="Times New Roman" w:hAnsi="Times New Roman" w:cs="Times New Roman"/>
          <w:b/>
          <w:i/>
          <w:lang w:eastAsia="zh-CN"/>
        </w:rPr>
        <w:t xml:space="preserve"> transmission</w:t>
      </w:r>
      <w:r w:rsidRPr="00052A72">
        <w:rPr>
          <w:rFonts w:ascii="Times New Roman" w:hAnsi="Times New Roman" w:cs="Times New Roman"/>
          <w:b/>
          <w:i/>
          <w:lang w:eastAsia="zh-CN"/>
        </w:rPr>
        <w:t xml:space="preserve"> can be indicated by </w:t>
      </w:r>
      <w:r w:rsidR="00CD1864">
        <w:rPr>
          <w:rFonts w:ascii="Times New Roman" w:hAnsi="Times New Roman" w:cs="Times New Roman"/>
          <w:b/>
          <w:i/>
          <w:lang w:eastAsia="zh-CN"/>
        </w:rPr>
        <w:t>random access configuration</w:t>
      </w:r>
      <w:r w:rsidR="00CD1864" w:rsidRPr="00052A72">
        <w:rPr>
          <w:rFonts w:ascii="Times New Roman" w:hAnsi="Times New Roman" w:cs="Times New Roman"/>
          <w:b/>
          <w:i/>
          <w:lang w:eastAsia="zh-CN"/>
        </w:rPr>
        <w:t xml:space="preserve"> table</w:t>
      </w:r>
      <w:r w:rsidRPr="00052A72">
        <w:rPr>
          <w:rFonts w:ascii="Times New Roman" w:hAnsi="Times New Roman" w:cs="Times New Roman"/>
          <w:b/>
          <w:i/>
          <w:lang w:eastAsia="zh-CN"/>
        </w:rPr>
        <w:t>.</w:t>
      </w:r>
    </w:p>
    <w:p w14:paraId="03D7B96E" w14:textId="69A235DA" w:rsidR="00650C9F" w:rsidRPr="00052A72" w:rsidRDefault="00650C9F" w:rsidP="00650C9F">
      <w:pPr>
        <w:jc w:val="both"/>
        <w:rPr>
          <w:rFonts w:ascii="Times New Roman" w:hAnsi="Times New Roman" w:cs="Times New Roman"/>
          <w:b/>
          <w:i/>
          <w:lang w:eastAsia="zh-CN"/>
        </w:rPr>
      </w:pPr>
      <w:r w:rsidRPr="00052A72">
        <w:rPr>
          <w:rFonts w:ascii="Times New Roman" w:hAnsi="Times New Roman" w:cs="Times New Roman"/>
          <w:b/>
          <w:i/>
          <w:lang w:eastAsia="zh-CN"/>
        </w:rPr>
        <w:t xml:space="preserve">Proposal 2: Collision </w:t>
      </w:r>
      <w:r w:rsidR="000C682F">
        <w:rPr>
          <w:rFonts w:ascii="Times New Roman" w:hAnsi="Times New Roman" w:cs="Times New Roman"/>
          <w:b/>
          <w:i/>
          <w:lang w:eastAsia="zh-CN"/>
        </w:rPr>
        <w:t>factor</w:t>
      </w:r>
      <w:r w:rsidRPr="00052A72">
        <w:rPr>
          <w:rFonts w:ascii="Times New Roman" w:hAnsi="Times New Roman" w:cs="Times New Roman"/>
          <w:b/>
          <w:i/>
          <w:lang w:eastAsia="zh-CN"/>
        </w:rPr>
        <w:t xml:space="preserve"> between UEs should be considered when to determine the maximum number repetition of PRACH transmission.</w:t>
      </w:r>
    </w:p>
    <w:p w14:paraId="5E31341D" w14:textId="16A6B8A9" w:rsidR="00650C9F" w:rsidRPr="00650C9F" w:rsidRDefault="000709F2" w:rsidP="00650C9F">
      <w:pPr>
        <w:spacing w:afterLines="50" w:after="120"/>
        <w:jc w:val="both"/>
        <w:rPr>
          <w:rFonts w:ascii="Times New Roman" w:hAnsi="Times New Roman" w:cs="Times New Roman"/>
          <w:b/>
          <w:i/>
          <w:lang w:eastAsia="zh-CN"/>
        </w:rPr>
      </w:pPr>
      <w:r w:rsidRPr="000709F2">
        <w:rPr>
          <w:rFonts w:ascii="Times New Roman" w:hAnsi="Times New Roman" w:cs="Times New Roman"/>
          <w:b/>
          <w:i/>
          <w:noProof/>
          <w:lang w:eastAsia="zh-CN"/>
        </w:rPr>
        <w:t xml:space="preserve">Propsoal 3: </w:t>
      </w:r>
      <w:r w:rsidRPr="000709F2">
        <w:rPr>
          <w:rFonts w:ascii="Times New Roman" w:hAnsi="Times New Roman" w:cs="Times New Roman"/>
          <w:b/>
          <w:i/>
          <w:lang w:eastAsia="zh-CN"/>
        </w:rPr>
        <w:t>Time mapping first</w:t>
      </w:r>
      <w:r w:rsidRPr="000709F2">
        <w:rPr>
          <w:rFonts w:ascii="Times New Roman" w:hAnsi="Times New Roman"/>
          <w:b/>
          <w:i/>
          <w:lang w:eastAsia="zh-CN"/>
        </w:rPr>
        <w:t xml:space="preserve"> for </w:t>
      </w:r>
      <w:r w:rsidRPr="000709F2">
        <w:rPr>
          <w:rFonts w:ascii="Times New Roman" w:hAnsi="Times New Roman" w:cs="Times New Roman"/>
          <w:b/>
          <w:i/>
          <w:lang w:eastAsia="zh-CN"/>
        </w:rPr>
        <w:t>multiple PRACH transmissions</w:t>
      </w:r>
      <w:r w:rsidR="00B5052A">
        <w:rPr>
          <w:rFonts w:ascii="Times New Roman" w:hAnsi="Times New Roman" w:cs="Times New Roman"/>
          <w:b/>
          <w:i/>
          <w:lang w:eastAsia="zh-CN"/>
        </w:rPr>
        <w:t xml:space="preserve"> over ROs </w:t>
      </w:r>
      <w:r w:rsidRPr="000709F2">
        <w:rPr>
          <w:rFonts w:ascii="Times New Roman" w:hAnsi="Times New Roman" w:cs="Times New Roman"/>
          <w:b/>
          <w:i/>
          <w:lang w:eastAsia="zh-CN"/>
        </w:rPr>
        <w:t>can be</w:t>
      </w:r>
      <w:r w:rsidRPr="000709F2">
        <w:rPr>
          <w:rFonts w:ascii="Times New Roman" w:hAnsi="Times New Roman"/>
          <w:b/>
          <w:i/>
          <w:lang w:eastAsia="zh-CN"/>
        </w:rPr>
        <w:t xml:space="preserve"> considered.</w:t>
      </w:r>
      <w:r w:rsidR="00650C9F" w:rsidRPr="00052A72">
        <w:rPr>
          <w:rFonts w:ascii="Times New Roman" w:hAnsi="Times New Roman" w:cs="Times New Roman"/>
          <w:b/>
          <w:i/>
          <w:noProof/>
          <w:lang w:eastAsia="zh-CN"/>
        </w:rPr>
        <w:t xml:space="preserve"> </w:t>
      </w:r>
    </w:p>
    <w:p w14:paraId="27B2645A" w14:textId="40A10496" w:rsidR="00650C9F" w:rsidRPr="00052A72" w:rsidRDefault="00650C9F" w:rsidP="00650C9F">
      <w:pPr>
        <w:pStyle w:val="PL"/>
        <w:spacing w:afterLines="50" w:after="120"/>
        <w:jc w:val="both"/>
        <w:rPr>
          <w:rFonts w:ascii="Times New Roman" w:eastAsia="宋体" w:hAnsi="Times New Roman"/>
          <w:b/>
          <w:i/>
          <w:color w:val="000000"/>
          <w:sz w:val="22"/>
          <w:szCs w:val="22"/>
        </w:rPr>
      </w:pPr>
      <w:r w:rsidRPr="00052A72">
        <w:rPr>
          <w:rFonts w:ascii="Times New Roman" w:hAnsi="Times New Roman"/>
          <w:b/>
          <w:i/>
          <w:sz w:val="22"/>
          <w:szCs w:val="22"/>
          <w:lang w:eastAsia="ko-KR"/>
        </w:rPr>
        <w:t>Proposal 4: The relationship between ROs and SSBs and the start</w:t>
      </w:r>
      <w:r w:rsidR="00026FE1">
        <w:rPr>
          <w:rFonts w:ascii="Times New Roman" w:hAnsi="Times New Roman"/>
          <w:b/>
          <w:i/>
          <w:sz w:val="22"/>
          <w:szCs w:val="22"/>
          <w:lang w:eastAsia="ko-KR"/>
        </w:rPr>
        <w:t>ing</w:t>
      </w:r>
      <w:r w:rsidRPr="00052A72">
        <w:rPr>
          <w:rFonts w:ascii="Times New Roman" w:hAnsi="Times New Roman"/>
          <w:b/>
          <w:i/>
          <w:sz w:val="22"/>
          <w:szCs w:val="22"/>
          <w:lang w:eastAsia="ko-KR"/>
        </w:rPr>
        <w:t xml:space="preserve"> of ra</w:t>
      </w:r>
      <w:r w:rsidRPr="00052A72">
        <w:rPr>
          <w:rFonts w:ascii="Times New Roman" w:eastAsiaTheme="minorEastAsia" w:hAnsi="Times New Roman"/>
          <w:b/>
          <w:i/>
          <w:sz w:val="22"/>
          <w:szCs w:val="22"/>
          <w:lang w:eastAsia="zh-CN"/>
        </w:rPr>
        <w:t>_ResoneWindow should be studied when multiple PRACH transm</w:t>
      </w:r>
      <w:r w:rsidR="00026FE1">
        <w:rPr>
          <w:rFonts w:ascii="Times New Roman" w:eastAsiaTheme="minorEastAsia" w:hAnsi="Times New Roman"/>
          <w:b/>
          <w:i/>
          <w:sz w:val="22"/>
          <w:szCs w:val="22"/>
          <w:lang w:eastAsia="zh-CN"/>
        </w:rPr>
        <w:t>isisons is ena</w:t>
      </w:r>
      <w:r w:rsidRPr="00052A72">
        <w:rPr>
          <w:rFonts w:ascii="Times New Roman" w:eastAsiaTheme="minorEastAsia" w:hAnsi="Times New Roman"/>
          <w:b/>
          <w:i/>
          <w:sz w:val="22"/>
          <w:szCs w:val="22"/>
          <w:lang w:eastAsia="zh-CN"/>
        </w:rPr>
        <w:t>b</w:t>
      </w:r>
      <w:r w:rsidR="00026FE1">
        <w:rPr>
          <w:rFonts w:ascii="Times New Roman" w:eastAsiaTheme="minorEastAsia" w:hAnsi="Times New Roman"/>
          <w:b/>
          <w:i/>
          <w:sz w:val="22"/>
          <w:szCs w:val="22"/>
          <w:lang w:eastAsia="zh-CN"/>
        </w:rPr>
        <w:t>l</w:t>
      </w:r>
      <w:r w:rsidRPr="00052A72">
        <w:rPr>
          <w:rFonts w:ascii="Times New Roman" w:eastAsiaTheme="minorEastAsia" w:hAnsi="Times New Roman"/>
          <w:b/>
          <w:i/>
          <w:sz w:val="22"/>
          <w:szCs w:val="22"/>
          <w:lang w:eastAsia="zh-CN"/>
        </w:rPr>
        <w:t xml:space="preserve">ed. </w:t>
      </w:r>
    </w:p>
    <w:p w14:paraId="0DE64D1F" w14:textId="115B17A3" w:rsidR="00FB6919" w:rsidRPr="00650C9F" w:rsidRDefault="00650C9F" w:rsidP="00662BB9">
      <w:pPr>
        <w:jc w:val="both"/>
        <w:rPr>
          <w:rFonts w:ascii="Times New Roman" w:eastAsia="宋体" w:hAnsi="Times New Roman" w:cs="Times New Roman"/>
          <w:b/>
          <w:i/>
          <w:sz w:val="21"/>
          <w:lang w:eastAsia="zh-CN"/>
        </w:rPr>
      </w:pPr>
      <w:r w:rsidRPr="00052A72">
        <w:rPr>
          <w:rFonts w:ascii="Times New Roman" w:hAnsi="Times New Roman" w:cs="Times New Roman"/>
          <w:b/>
          <w:i/>
          <w:lang w:eastAsia="zh-CN"/>
        </w:rPr>
        <w:t>Proposal 5: Multiple PRACH transmission</w:t>
      </w:r>
      <w:r w:rsidR="00C37873">
        <w:rPr>
          <w:rFonts w:ascii="Times New Roman" w:hAnsi="Times New Roman" w:cs="Times New Roman"/>
          <w:b/>
          <w:i/>
          <w:lang w:eastAsia="zh-CN"/>
        </w:rPr>
        <w:t>s</w:t>
      </w:r>
      <w:r w:rsidRPr="00052A72">
        <w:rPr>
          <w:rFonts w:ascii="Times New Roman" w:hAnsi="Times New Roman" w:cs="Times New Roman"/>
          <w:b/>
          <w:i/>
          <w:lang w:eastAsia="zh-CN"/>
        </w:rPr>
        <w:t xml:space="preserve"> with differ</w:t>
      </w:r>
      <w:r w:rsidR="001F47E7">
        <w:rPr>
          <w:rFonts w:ascii="Times New Roman" w:hAnsi="Times New Roman" w:cs="Times New Roman"/>
          <w:b/>
          <w:i/>
          <w:lang w:eastAsia="zh-CN"/>
        </w:rPr>
        <w:t xml:space="preserve">ent beams can be considered for </w:t>
      </w:r>
      <w:r w:rsidRPr="00052A72">
        <w:rPr>
          <w:rFonts w:ascii="Times New Roman" w:hAnsi="Times New Roman" w:cs="Times New Roman"/>
          <w:b/>
          <w:i/>
          <w:lang w:eastAsia="zh-CN"/>
        </w:rPr>
        <w:t xml:space="preserve">coverage enhancement. </w:t>
      </w:r>
    </w:p>
    <w:p w14:paraId="01F2922E" w14:textId="77777777" w:rsidR="00A557A0" w:rsidRPr="00052A72"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052A72">
        <w:rPr>
          <w:rFonts w:ascii="Times New Roman" w:eastAsia="黑体" w:hAnsi="Times New Roman" w:cs="Times New Roman"/>
          <w:b/>
          <w:bCs/>
          <w:color w:val="auto"/>
          <w:sz w:val="22"/>
          <w:szCs w:val="22"/>
        </w:rPr>
        <w:t>References</w:t>
      </w:r>
    </w:p>
    <w:p w14:paraId="76331775" w14:textId="5B11D4A7" w:rsidR="00FB6919" w:rsidRPr="00052A72" w:rsidRDefault="0052618D" w:rsidP="00662BB9">
      <w:pPr>
        <w:spacing w:after="0" w:line="264" w:lineRule="auto"/>
        <w:jc w:val="both"/>
        <w:rPr>
          <w:rFonts w:ascii="Times New Roman" w:hAnsi="Times New Roman" w:cs="Times New Roman"/>
          <w:sz w:val="20"/>
          <w:szCs w:val="20"/>
          <w:lang w:eastAsia="zh-CN"/>
        </w:rPr>
      </w:pPr>
      <w:r w:rsidRPr="00052A72">
        <w:rPr>
          <w:rFonts w:ascii="Times New Roman" w:eastAsia="Calibri" w:hAnsi="Times New Roman" w:cs="Times New Roman"/>
        </w:rPr>
        <w:t xml:space="preserve">[1] </w:t>
      </w:r>
      <w:r w:rsidR="00FB6919" w:rsidRPr="00052A72">
        <w:rPr>
          <w:rFonts w:ascii="Times New Roman" w:eastAsia="Calibri" w:hAnsi="Times New Roman" w:cs="Times New Roman"/>
        </w:rPr>
        <w:t>TR 38.830, Study on NR coverage enhancements,</w:t>
      </w:r>
      <w:r w:rsidR="00FB6919" w:rsidRPr="00052A72">
        <w:rPr>
          <w:rFonts w:ascii="Times New Roman" w:hAnsi="Times New Roman" w:cs="Times New Roman"/>
          <w:sz w:val="20"/>
          <w:szCs w:val="20"/>
          <w:lang w:eastAsia="zh-CN"/>
        </w:rPr>
        <w:t xml:space="preserve"> Release </w:t>
      </w:r>
      <w:bookmarkStart w:id="4" w:name="specRelease"/>
      <w:r w:rsidR="00FB6919" w:rsidRPr="00052A72">
        <w:rPr>
          <w:rFonts w:ascii="Times New Roman" w:hAnsi="Times New Roman" w:cs="Times New Roman"/>
          <w:sz w:val="20"/>
          <w:szCs w:val="20"/>
          <w:lang w:eastAsia="zh-CN"/>
        </w:rPr>
        <w:t>17</w:t>
      </w:r>
      <w:bookmarkEnd w:id="4"/>
      <w:r w:rsidR="00FB6919" w:rsidRPr="00052A72">
        <w:rPr>
          <w:rFonts w:ascii="Times New Roman" w:hAnsi="Times New Roman" w:cs="Times New Roman"/>
          <w:sz w:val="20"/>
          <w:szCs w:val="20"/>
          <w:lang w:eastAsia="zh-CN"/>
        </w:rPr>
        <w:t>.</w:t>
      </w:r>
    </w:p>
    <w:p w14:paraId="243A7181" w14:textId="45C3572A" w:rsidR="00C25072" w:rsidRPr="00052A72" w:rsidRDefault="00FB6919" w:rsidP="00662BB9">
      <w:pPr>
        <w:spacing w:after="0" w:line="264" w:lineRule="auto"/>
        <w:jc w:val="both"/>
        <w:rPr>
          <w:rFonts w:ascii="Times New Roman" w:eastAsia="Calibri" w:hAnsi="Times New Roman" w:cs="Times New Roman"/>
        </w:rPr>
      </w:pPr>
      <w:r w:rsidRPr="00052A72">
        <w:rPr>
          <w:rFonts w:ascii="Times New Roman" w:hAnsi="Times New Roman" w:cs="Times New Roman"/>
          <w:sz w:val="20"/>
          <w:szCs w:val="20"/>
          <w:lang w:eastAsia="zh-CN"/>
        </w:rPr>
        <w:t>[2] 3GPP RAN#</w:t>
      </w:r>
      <w:r w:rsidRPr="00052A72">
        <w:rPr>
          <w:rFonts w:ascii="Times New Roman" w:hAnsi="Times New Roman" w:cs="Times New Roman"/>
          <w:szCs w:val="20"/>
          <w:lang w:eastAsia="zh-CN"/>
        </w:rPr>
        <w:t>96</w:t>
      </w:r>
      <w:r w:rsidRPr="00052A72">
        <w:rPr>
          <w:rFonts w:ascii="Times New Roman" w:hAnsi="Times New Roman" w:cs="Times New Roman"/>
          <w:sz w:val="20"/>
          <w:szCs w:val="20"/>
          <w:lang w:eastAsia="zh-CN"/>
        </w:rPr>
        <w:t xml:space="preserve">, </w:t>
      </w:r>
      <w:r w:rsidRPr="00052A72">
        <w:rPr>
          <w:rFonts w:ascii="Times New Roman" w:hAnsi="Times New Roman" w:cs="Times New Roman"/>
          <w:szCs w:val="20"/>
          <w:lang w:eastAsia="zh-CN"/>
        </w:rPr>
        <w:t>RP-221858</w:t>
      </w:r>
      <w:r w:rsidRPr="00052A72">
        <w:rPr>
          <w:rFonts w:ascii="Times New Roman" w:hAnsi="Times New Roman" w:cs="Times New Roman"/>
          <w:sz w:val="20"/>
          <w:szCs w:val="20"/>
          <w:lang w:eastAsia="zh-CN"/>
        </w:rPr>
        <w:t>, “</w:t>
      </w:r>
      <w:r w:rsidRPr="00052A72">
        <w:rPr>
          <w:rFonts w:ascii="Times New Roman" w:eastAsia="Batang" w:hAnsi="Times New Roman" w:cs="Times New Roman"/>
          <w:lang w:eastAsia="zh-CN"/>
        </w:rPr>
        <w:t>Revised WID on</w:t>
      </w:r>
      <w:r w:rsidRPr="00052A72">
        <w:rPr>
          <w:rFonts w:ascii="Times New Roman" w:eastAsia="宋体" w:hAnsi="Times New Roman" w:cs="Times New Roman"/>
          <w:lang w:eastAsia="zh-CN"/>
        </w:rPr>
        <w:t xml:space="preserve"> </w:t>
      </w:r>
      <w:r w:rsidRPr="00052A72">
        <w:rPr>
          <w:rFonts w:ascii="Times New Roman" w:eastAsia="Batang" w:hAnsi="Times New Roman" w:cs="Times New Roman"/>
          <w:lang w:eastAsia="zh-CN"/>
        </w:rPr>
        <w:t>Further NR coverage enhancements</w:t>
      </w:r>
      <w:r w:rsidRPr="00052A72">
        <w:rPr>
          <w:rFonts w:ascii="Times New Roman" w:hAnsi="Times New Roman" w:cs="Times New Roman"/>
          <w:sz w:val="20"/>
          <w:szCs w:val="20"/>
          <w:lang w:eastAsia="zh-CN"/>
        </w:rPr>
        <w:t>”, China Telecom.</w:t>
      </w:r>
    </w:p>
    <w:p w14:paraId="25088CB8" w14:textId="6B4A19E2" w:rsidR="00C25072" w:rsidRPr="00052A72" w:rsidRDefault="00C25072" w:rsidP="00DC7DDE">
      <w:pPr>
        <w:spacing w:after="0" w:line="264" w:lineRule="auto"/>
        <w:jc w:val="both"/>
        <w:rPr>
          <w:rFonts w:ascii="Times New Roman" w:eastAsia="Calibri" w:hAnsi="Times New Roman" w:cs="Times New Roman"/>
        </w:rPr>
      </w:pPr>
    </w:p>
    <w:sectPr w:rsidR="00C25072" w:rsidRPr="00052A72">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6E4D3" w14:textId="77777777" w:rsidR="006F2DFA" w:rsidRDefault="006F2DFA" w:rsidP="00CA272E">
      <w:pPr>
        <w:spacing w:after="0" w:line="240" w:lineRule="auto"/>
      </w:pPr>
      <w:r>
        <w:separator/>
      </w:r>
    </w:p>
  </w:endnote>
  <w:endnote w:type="continuationSeparator" w:id="0">
    <w:p w14:paraId="4736F967" w14:textId="77777777" w:rsidR="006F2DFA" w:rsidRDefault="006F2DFA"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mbriaMath">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3C886" w14:textId="77777777" w:rsidR="006F2DFA" w:rsidRDefault="006F2DFA" w:rsidP="00CA272E">
      <w:pPr>
        <w:spacing w:after="0" w:line="240" w:lineRule="auto"/>
      </w:pPr>
      <w:r>
        <w:separator/>
      </w:r>
    </w:p>
  </w:footnote>
  <w:footnote w:type="continuationSeparator" w:id="0">
    <w:p w14:paraId="2522AFE2" w14:textId="77777777" w:rsidR="006F2DFA" w:rsidRDefault="006F2DFA"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3F36DC"/>
    <w:multiLevelType w:val="singleLevel"/>
    <w:tmpl w:val="EF3F36DC"/>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2"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10"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1" w15:restartNumberingAfterBreak="0">
    <w:nsid w:val="07C959D8"/>
    <w:multiLevelType w:val="hybridMultilevel"/>
    <w:tmpl w:val="05641E92"/>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2" w15:restartNumberingAfterBreak="0">
    <w:nsid w:val="0B7B1965"/>
    <w:multiLevelType w:val="hybridMultilevel"/>
    <w:tmpl w:val="C9BA59E6"/>
    <w:lvl w:ilvl="0" w:tplc="04090003">
      <w:start w:val="1"/>
      <w:numFmt w:val="bullet"/>
      <w:lvlText w:val=""/>
      <w:lvlJc w:val="left"/>
      <w:pPr>
        <w:ind w:left="948" w:hanging="420"/>
      </w:pPr>
      <w:rPr>
        <w:rFonts w:ascii="Wingdings" w:hAnsi="Wingdings" w:hint="default"/>
      </w:rPr>
    </w:lvl>
    <w:lvl w:ilvl="1" w:tplc="04090003" w:tentative="1">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5635BB"/>
    <w:multiLevelType w:val="hybridMultilevel"/>
    <w:tmpl w:val="FA80B6D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15:restartNumberingAfterBreak="0">
    <w:nsid w:val="1ECE7CD7"/>
    <w:multiLevelType w:val="multilevel"/>
    <w:tmpl w:val="52CA846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6C7333"/>
    <w:multiLevelType w:val="hybridMultilevel"/>
    <w:tmpl w:val="209C8B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747E3B"/>
    <w:multiLevelType w:val="multilevel"/>
    <w:tmpl w:val="E032A018"/>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61B6B97"/>
    <w:multiLevelType w:val="hybridMultilevel"/>
    <w:tmpl w:val="D1AE9DBC"/>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22" w15:restartNumberingAfterBreak="0">
    <w:nsid w:val="373D597B"/>
    <w:multiLevelType w:val="hybridMultilevel"/>
    <w:tmpl w:val="BEBEFD6A"/>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360227"/>
    <w:multiLevelType w:val="hybridMultilevel"/>
    <w:tmpl w:val="9E44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1C7601"/>
    <w:multiLevelType w:val="hybridMultilevel"/>
    <w:tmpl w:val="973695D4"/>
    <w:lvl w:ilvl="0" w:tplc="564E53FC">
      <w:start w:val="1"/>
      <w:numFmt w:val="decimal"/>
      <w:lvlText w:val="(%1)"/>
      <w:lvlJc w:val="left"/>
      <w:pPr>
        <w:ind w:left="960" w:hanging="420"/>
      </w:pPr>
      <w:rPr>
        <w:rFonts w:hint="eastAsia"/>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7" w15:restartNumberingAfterBreak="0">
    <w:nsid w:val="494927E4"/>
    <w:multiLevelType w:val="hybridMultilevel"/>
    <w:tmpl w:val="4ED01A0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A1104A"/>
    <w:multiLevelType w:val="hybridMultilevel"/>
    <w:tmpl w:val="2CA2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482135"/>
    <w:multiLevelType w:val="hybridMultilevel"/>
    <w:tmpl w:val="6B0AE1CE"/>
    <w:lvl w:ilvl="0" w:tplc="E576973C">
      <w:start w:val="1"/>
      <w:numFmt w:val="bullet"/>
      <w:lvlText w:val="-"/>
      <w:lvlJc w:val="left"/>
      <w:pPr>
        <w:ind w:left="1380" w:hanging="420"/>
      </w:pPr>
      <w:rPr>
        <w:rFonts w:ascii="Times New Roman" w:eastAsia="宋体"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31" w15:restartNumberingAfterBreak="0">
    <w:nsid w:val="660941FA"/>
    <w:multiLevelType w:val="multilevel"/>
    <w:tmpl w:val="660941FA"/>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2" w15:restartNumberingAfterBreak="0">
    <w:nsid w:val="6B0F7E22"/>
    <w:multiLevelType w:val="hybridMultilevel"/>
    <w:tmpl w:val="89F05884"/>
    <w:lvl w:ilvl="0" w:tplc="E576973C">
      <w:start w:val="1"/>
      <w:numFmt w:val="bullet"/>
      <w:lvlText w:val="-"/>
      <w:lvlJc w:val="left"/>
      <w:pPr>
        <w:ind w:left="1320" w:hanging="420"/>
      </w:pPr>
      <w:rPr>
        <w:rFonts w:ascii="Times New Roman" w:eastAsia="宋体" w:hAnsi="Times New Roman"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19060E7"/>
    <w:multiLevelType w:val="hybridMultilevel"/>
    <w:tmpl w:val="F476F562"/>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5" w15:restartNumberingAfterBreak="0">
    <w:nsid w:val="748E2DA7"/>
    <w:multiLevelType w:val="hybridMultilevel"/>
    <w:tmpl w:val="2ED86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905628"/>
    <w:multiLevelType w:val="hybridMultilevel"/>
    <w:tmpl w:val="AB50B398"/>
    <w:lvl w:ilvl="0" w:tplc="3C642DE2">
      <w:start w:val="4"/>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6AB5A17"/>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E02080"/>
    <w:multiLevelType w:val="hybridMultilevel"/>
    <w:tmpl w:val="EE6C3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F654BE"/>
    <w:multiLevelType w:val="hybridMultilevel"/>
    <w:tmpl w:val="04FA2AF2"/>
    <w:lvl w:ilvl="0" w:tplc="B916221E">
      <w:start w:val="1"/>
      <w:numFmt w:val="bullet"/>
      <w:lvlText w:val="−"/>
      <w:lvlJc w:val="left"/>
      <w:pPr>
        <w:ind w:left="420" w:hanging="420"/>
      </w:pPr>
      <w:rPr>
        <w:rFonts w:ascii="Arial" w:hAnsi="Arial" w:hint="default"/>
      </w:rPr>
    </w:lvl>
    <w:lvl w:ilvl="1" w:tplc="D3AAA2CA">
      <w:start w:val="1"/>
      <w:numFmt w:val="bullet"/>
      <w:lvlText w:val="•"/>
      <w:lvlJc w:val="left"/>
      <w:pPr>
        <w:ind w:left="840" w:hanging="420"/>
      </w:pPr>
      <w:rPr>
        <w:rFonts w:hint="default"/>
        <w:b/>
        <w:sz w:val="28"/>
        <w:szCs w:val="28"/>
      </w:rPr>
    </w:lvl>
    <w:lvl w:ilvl="2" w:tplc="E576973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18"/>
  </w:num>
  <w:num w:numId="4">
    <w:abstractNumId w:val="29"/>
  </w:num>
  <w:num w:numId="5">
    <w:abstractNumId w:val="40"/>
  </w:num>
  <w:num w:numId="6">
    <w:abstractNumId w:val="8"/>
  </w:num>
  <w:num w:numId="7">
    <w:abstractNumId w:val="7"/>
  </w:num>
  <w:num w:numId="8">
    <w:abstractNumId w:val="6"/>
  </w:num>
  <w:num w:numId="9">
    <w:abstractNumId w:val="5"/>
  </w:num>
  <w:num w:numId="10">
    <w:abstractNumId w:val="10"/>
  </w:num>
  <w:num w:numId="11">
    <w:abstractNumId w:val="4"/>
  </w:num>
  <w:num w:numId="12">
    <w:abstractNumId w:val="3"/>
  </w:num>
  <w:num w:numId="13">
    <w:abstractNumId w:val="2"/>
  </w:num>
  <w:num w:numId="14">
    <w:abstractNumId w:val="1"/>
  </w:num>
  <w:num w:numId="15">
    <w:abstractNumId w:val="9"/>
  </w:num>
  <w:num w:numId="16">
    <w:abstractNumId w:val="28"/>
  </w:num>
  <w:num w:numId="17">
    <w:abstractNumId w:val="33"/>
  </w:num>
  <w:num w:numId="18">
    <w:abstractNumId w:val="19"/>
  </w:num>
  <w:num w:numId="19">
    <w:abstractNumId w:val="14"/>
  </w:num>
  <w:num w:numId="20">
    <w:abstractNumId w:val="39"/>
  </w:num>
  <w:num w:numId="21">
    <w:abstractNumId w:val="32"/>
  </w:num>
  <w:num w:numId="22">
    <w:abstractNumId w:val="26"/>
  </w:num>
  <w:num w:numId="23">
    <w:abstractNumId w:val="30"/>
  </w:num>
  <w:num w:numId="24">
    <w:abstractNumId w:val="34"/>
  </w:num>
  <w:num w:numId="25">
    <w:abstractNumId w:val="22"/>
  </w:num>
  <w:num w:numId="26">
    <w:abstractNumId w:val="0"/>
  </w:num>
  <w:num w:numId="27">
    <w:abstractNumId w:val="20"/>
    <w:lvlOverride w:ilvl="0">
      <w:startOverride w:val="2"/>
    </w:lvlOverride>
    <w:lvlOverride w:ilvl="1">
      <w:startOverride w:val="6"/>
    </w:lvlOverride>
  </w:num>
  <w:num w:numId="28">
    <w:abstractNumId w:val="11"/>
  </w:num>
  <w:num w:numId="29">
    <w:abstractNumId w:val="21"/>
  </w:num>
  <w:num w:numId="30">
    <w:abstractNumId w:val="12"/>
  </w:num>
  <w:num w:numId="31">
    <w:abstractNumId w:val="37"/>
  </w:num>
  <w:num w:numId="32">
    <w:abstractNumId w:val="31"/>
  </w:num>
  <w:num w:numId="33">
    <w:abstractNumId w:val="35"/>
  </w:num>
  <w:num w:numId="34">
    <w:abstractNumId w:val="17"/>
  </w:num>
  <w:num w:numId="35">
    <w:abstractNumId w:val="25"/>
  </w:num>
  <w:num w:numId="36">
    <w:abstractNumId w:val="38"/>
  </w:num>
  <w:num w:numId="37">
    <w:abstractNumId w:val="36"/>
  </w:num>
  <w:num w:numId="38">
    <w:abstractNumId w:val="13"/>
  </w:num>
  <w:num w:numId="39">
    <w:abstractNumId w:val="23"/>
  </w:num>
  <w:num w:numId="40">
    <w:abstractNumId w:val="27"/>
  </w:num>
  <w:num w:numId="41">
    <w:abstractNumId w:val="15"/>
  </w:num>
  <w:num w:numId="42">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70CC"/>
    <w:rsid w:val="000127C2"/>
    <w:rsid w:val="00014857"/>
    <w:rsid w:val="00022C16"/>
    <w:rsid w:val="00023008"/>
    <w:rsid w:val="00026877"/>
    <w:rsid w:val="00026FE1"/>
    <w:rsid w:val="000320A6"/>
    <w:rsid w:val="00032102"/>
    <w:rsid w:val="0005082B"/>
    <w:rsid w:val="00050E9C"/>
    <w:rsid w:val="00052A72"/>
    <w:rsid w:val="00054054"/>
    <w:rsid w:val="00061344"/>
    <w:rsid w:val="00066C9B"/>
    <w:rsid w:val="000709F2"/>
    <w:rsid w:val="0007190C"/>
    <w:rsid w:val="00076933"/>
    <w:rsid w:val="00082011"/>
    <w:rsid w:val="00086CF3"/>
    <w:rsid w:val="000878A1"/>
    <w:rsid w:val="00093A1E"/>
    <w:rsid w:val="000946D7"/>
    <w:rsid w:val="00097B64"/>
    <w:rsid w:val="000A3D8A"/>
    <w:rsid w:val="000A437C"/>
    <w:rsid w:val="000A542E"/>
    <w:rsid w:val="000B2EAF"/>
    <w:rsid w:val="000B62DF"/>
    <w:rsid w:val="000C439F"/>
    <w:rsid w:val="000C682F"/>
    <w:rsid w:val="000D0EBE"/>
    <w:rsid w:val="000D15CE"/>
    <w:rsid w:val="000D7BD1"/>
    <w:rsid w:val="000D7E46"/>
    <w:rsid w:val="000E0D3D"/>
    <w:rsid w:val="000E18F2"/>
    <w:rsid w:val="000E4735"/>
    <w:rsid w:val="000E4DF5"/>
    <w:rsid w:val="000F73D6"/>
    <w:rsid w:val="00100487"/>
    <w:rsid w:val="001008DA"/>
    <w:rsid w:val="001020AF"/>
    <w:rsid w:val="001031A6"/>
    <w:rsid w:val="00110FB5"/>
    <w:rsid w:val="001128B1"/>
    <w:rsid w:val="00114DD4"/>
    <w:rsid w:val="00117DEA"/>
    <w:rsid w:val="00122B11"/>
    <w:rsid w:val="00122B69"/>
    <w:rsid w:val="001256F0"/>
    <w:rsid w:val="00132F28"/>
    <w:rsid w:val="001379FB"/>
    <w:rsid w:val="001407F2"/>
    <w:rsid w:val="0015024B"/>
    <w:rsid w:val="001530C2"/>
    <w:rsid w:val="00155E5F"/>
    <w:rsid w:val="001570CE"/>
    <w:rsid w:val="001602FD"/>
    <w:rsid w:val="00163F21"/>
    <w:rsid w:val="001643D6"/>
    <w:rsid w:val="0017077C"/>
    <w:rsid w:val="00177ACE"/>
    <w:rsid w:val="00182776"/>
    <w:rsid w:val="001904C2"/>
    <w:rsid w:val="00190CC7"/>
    <w:rsid w:val="0019154D"/>
    <w:rsid w:val="001943DD"/>
    <w:rsid w:val="001967E6"/>
    <w:rsid w:val="001A08BE"/>
    <w:rsid w:val="001A182F"/>
    <w:rsid w:val="001A374C"/>
    <w:rsid w:val="001A5E1F"/>
    <w:rsid w:val="001C26D4"/>
    <w:rsid w:val="001C5F63"/>
    <w:rsid w:val="001C69D7"/>
    <w:rsid w:val="001D1FFE"/>
    <w:rsid w:val="001D3F0E"/>
    <w:rsid w:val="001D53B9"/>
    <w:rsid w:val="001D6925"/>
    <w:rsid w:val="001E0D41"/>
    <w:rsid w:val="001E3AAB"/>
    <w:rsid w:val="001E5F72"/>
    <w:rsid w:val="001E6711"/>
    <w:rsid w:val="001F47E7"/>
    <w:rsid w:val="001F4D48"/>
    <w:rsid w:val="001F7221"/>
    <w:rsid w:val="002027DD"/>
    <w:rsid w:val="00215C2B"/>
    <w:rsid w:val="002176FC"/>
    <w:rsid w:val="002178DC"/>
    <w:rsid w:val="0022013A"/>
    <w:rsid w:val="002230BA"/>
    <w:rsid w:val="00223293"/>
    <w:rsid w:val="002300A5"/>
    <w:rsid w:val="002313ED"/>
    <w:rsid w:val="00235088"/>
    <w:rsid w:val="0023725D"/>
    <w:rsid w:val="0024082D"/>
    <w:rsid w:val="002423BD"/>
    <w:rsid w:val="0024246C"/>
    <w:rsid w:val="00242CA2"/>
    <w:rsid w:val="00246018"/>
    <w:rsid w:val="00255689"/>
    <w:rsid w:val="002609FB"/>
    <w:rsid w:val="002615F1"/>
    <w:rsid w:val="002625EA"/>
    <w:rsid w:val="00270385"/>
    <w:rsid w:val="00274757"/>
    <w:rsid w:val="00274904"/>
    <w:rsid w:val="002762DD"/>
    <w:rsid w:val="00276C9B"/>
    <w:rsid w:val="00280F4A"/>
    <w:rsid w:val="00283625"/>
    <w:rsid w:val="00285850"/>
    <w:rsid w:val="00294CB8"/>
    <w:rsid w:val="002A057C"/>
    <w:rsid w:val="002B118E"/>
    <w:rsid w:val="002B4B0D"/>
    <w:rsid w:val="002C3AC7"/>
    <w:rsid w:val="002C4687"/>
    <w:rsid w:val="002C4F63"/>
    <w:rsid w:val="002C6DF2"/>
    <w:rsid w:val="002D235E"/>
    <w:rsid w:val="002D283A"/>
    <w:rsid w:val="002E0740"/>
    <w:rsid w:val="002E5381"/>
    <w:rsid w:val="002F1EB0"/>
    <w:rsid w:val="002F26EA"/>
    <w:rsid w:val="002F3959"/>
    <w:rsid w:val="003003F6"/>
    <w:rsid w:val="00311150"/>
    <w:rsid w:val="003130AC"/>
    <w:rsid w:val="00313AC6"/>
    <w:rsid w:val="00315A5B"/>
    <w:rsid w:val="00315D8E"/>
    <w:rsid w:val="00320C73"/>
    <w:rsid w:val="00330590"/>
    <w:rsid w:val="00333C51"/>
    <w:rsid w:val="00334494"/>
    <w:rsid w:val="0033688D"/>
    <w:rsid w:val="0033754D"/>
    <w:rsid w:val="00344E38"/>
    <w:rsid w:val="00353E26"/>
    <w:rsid w:val="003549B4"/>
    <w:rsid w:val="00356374"/>
    <w:rsid w:val="00364C66"/>
    <w:rsid w:val="00373854"/>
    <w:rsid w:val="0038322C"/>
    <w:rsid w:val="00383391"/>
    <w:rsid w:val="00386240"/>
    <w:rsid w:val="0038642C"/>
    <w:rsid w:val="00386E0B"/>
    <w:rsid w:val="00393500"/>
    <w:rsid w:val="00397816"/>
    <w:rsid w:val="003A5967"/>
    <w:rsid w:val="003B46DC"/>
    <w:rsid w:val="003C4CA0"/>
    <w:rsid w:val="003C79E7"/>
    <w:rsid w:val="003E28AF"/>
    <w:rsid w:val="003E3E8E"/>
    <w:rsid w:val="003E4648"/>
    <w:rsid w:val="003E5374"/>
    <w:rsid w:val="003E739B"/>
    <w:rsid w:val="003F0F86"/>
    <w:rsid w:val="003F1CEA"/>
    <w:rsid w:val="003F67D4"/>
    <w:rsid w:val="00401577"/>
    <w:rsid w:val="00403DB9"/>
    <w:rsid w:val="00404085"/>
    <w:rsid w:val="00422CD5"/>
    <w:rsid w:val="004310DC"/>
    <w:rsid w:val="004314B1"/>
    <w:rsid w:val="00431775"/>
    <w:rsid w:val="00431786"/>
    <w:rsid w:val="004347C7"/>
    <w:rsid w:val="00441CC8"/>
    <w:rsid w:val="00453C3A"/>
    <w:rsid w:val="004567C5"/>
    <w:rsid w:val="004576C5"/>
    <w:rsid w:val="004578A9"/>
    <w:rsid w:val="00457E1C"/>
    <w:rsid w:val="00463183"/>
    <w:rsid w:val="00473E2E"/>
    <w:rsid w:val="00481B58"/>
    <w:rsid w:val="00484A04"/>
    <w:rsid w:val="00494EE6"/>
    <w:rsid w:val="00495A88"/>
    <w:rsid w:val="004A0B46"/>
    <w:rsid w:val="004A3B99"/>
    <w:rsid w:val="004A3FB1"/>
    <w:rsid w:val="004B6A9A"/>
    <w:rsid w:val="004C1B10"/>
    <w:rsid w:val="004C2245"/>
    <w:rsid w:val="004C2286"/>
    <w:rsid w:val="004C58F9"/>
    <w:rsid w:val="004D09E1"/>
    <w:rsid w:val="004D100F"/>
    <w:rsid w:val="004D38E5"/>
    <w:rsid w:val="004E0E59"/>
    <w:rsid w:val="004E1A80"/>
    <w:rsid w:val="004E63DE"/>
    <w:rsid w:val="004F22AE"/>
    <w:rsid w:val="00500474"/>
    <w:rsid w:val="00502B0E"/>
    <w:rsid w:val="00504D3A"/>
    <w:rsid w:val="00510319"/>
    <w:rsid w:val="00510AC1"/>
    <w:rsid w:val="005129F5"/>
    <w:rsid w:val="00514A66"/>
    <w:rsid w:val="00517946"/>
    <w:rsid w:val="005221EA"/>
    <w:rsid w:val="00523E3D"/>
    <w:rsid w:val="0052618D"/>
    <w:rsid w:val="00527D7C"/>
    <w:rsid w:val="005308CC"/>
    <w:rsid w:val="0053092D"/>
    <w:rsid w:val="00531438"/>
    <w:rsid w:val="00531DF7"/>
    <w:rsid w:val="00534D3E"/>
    <w:rsid w:val="00534E4B"/>
    <w:rsid w:val="00541442"/>
    <w:rsid w:val="00543B4B"/>
    <w:rsid w:val="005441D2"/>
    <w:rsid w:val="00545B03"/>
    <w:rsid w:val="00546B45"/>
    <w:rsid w:val="005524ED"/>
    <w:rsid w:val="0056297E"/>
    <w:rsid w:val="00564679"/>
    <w:rsid w:val="0057105C"/>
    <w:rsid w:val="00580C11"/>
    <w:rsid w:val="00584D06"/>
    <w:rsid w:val="005863AE"/>
    <w:rsid w:val="0058673B"/>
    <w:rsid w:val="005912D1"/>
    <w:rsid w:val="00593CC9"/>
    <w:rsid w:val="00595921"/>
    <w:rsid w:val="005A047C"/>
    <w:rsid w:val="005A12D9"/>
    <w:rsid w:val="005A273E"/>
    <w:rsid w:val="005A2911"/>
    <w:rsid w:val="005A321E"/>
    <w:rsid w:val="005A5D47"/>
    <w:rsid w:val="005B28B0"/>
    <w:rsid w:val="005B413D"/>
    <w:rsid w:val="005B6395"/>
    <w:rsid w:val="005C04C4"/>
    <w:rsid w:val="005C655D"/>
    <w:rsid w:val="005C688B"/>
    <w:rsid w:val="005C78B7"/>
    <w:rsid w:val="005C7BCB"/>
    <w:rsid w:val="005D658A"/>
    <w:rsid w:val="005D6DB0"/>
    <w:rsid w:val="005F0362"/>
    <w:rsid w:val="005F1BAC"/>
    <w:rsid w:val="005F4E75"/>
    <w:rsid w:val="00600E7B"/>
    <w:rsid w:val="00606F0F"/>
    <w:rsid w:val="00607873"/>
    <w:rsid w:val="006101F4"/>
    <w:rsid w:val="00610DEE"/>
    <w:rsid w:val="006116B9"/>
    <w:rsid w:val="006137D6"/>
    <w:rsid w:val="0061637C"/>
    <w:rsid w:val="006206D8"/>
    <w:rsid w:val="00621E48"/>
    <w:rsid w:val="00623DE1"/>
    <w:rsid w:val="0062471C"/>
    <w:rsid w:val="00625071"/>
    <w:rsid w:val="0062637D"/>
    <w:rsid w:val="0063392A"/>
    <w:rsid w:val="00643FB4"/>
    <w:rsid w:val="00650278"/>
    <w:rsid w:val="00650C9F"/>
    <w:rsid w:val="0065110A"/>
    <w:rsid w:val="00654098"/>
    <w:rsid w:val="00657430"/>
    <w:rsid w:val="00660980"/>
    <w:rsid w:val="00662BB9"/>
    <w:rsid w:val="0067254A"/>
    <w:rsid w:val="0067380E"/>
    <w:rsid w:val="00673AFD"/>
    <w:rsid w:val="00674B29"/>
    <w:rsid w:val="00674D30"/>
    <w:rsid w:val="00675CBB"/>
    <w:rsid w:val="006778E8"/>
    <w:rsid w:val="00677F10"/>
    <w:rsid w:val="00681C16"/>
    <w:rsid w:val="00683F77"/>
    <w:rsid w:val="006840E4"/>
    <w:rsid w:val="006855F1"/>
    <w:rsid w:val="00695321"/>
    <w:rsid w:val="006970B6"/>
    <w:rsid w:val="006A3CE6"/>
    <w:rsid w:val="006A5862"/>
    <w:rsid w:val="006A7AA4"/>
    <w:rsid w:val="006B0AFD"/>
    <w:rsid w:val="006B195F"/>
    <w:rsid w:val="006B3808"/>
    <w:rsid w:val="006B4A4A"/>
    <w:rsid w:val="006B5E6B"/>
    <w:rsid w:val="006C320E"/>
    <w:rsid w:val="006C5C1E"/>
    <w:rsid w:val="006C63F1"/>
    <w:rsid w:val="006D303A"/>
    <w:rsid w:val="006D33AF"/>
    <w:rsid w:val="006D7F05"/>
    <w:rsid w:val="006F2DFA"/>
    <w:rsid w:val="006F38D0"/>
    <w:rsid w:val="006F4821"/>
    <w:rsid w:val="00700919"/>
    <w:rsid w:val="00701A90"/>
    <w:rsid w:val="0070471C"/>
    <w:rsid w:val="007067A7"/>
    <w:rsid w:val="0071184E"/>
    <w:rsid w:val="00714BD2"/>
    <w:rsid w:val="0072008B"/>
    <w:rsid w:val="007205DB"/>
    <w:rsid w:val="00730119"/>
    <w:rsid w:val="00733BF7"/>
    <w:rsid w:val="0073632C"/>
    <w:rsid w:val="00745E1C"/>
    <w:rsid w:val="00750BFB"/>
    <w:rsid w:val="0075342C"/>
    <w:rsid w:val="00753D2C"/>
    <w:rsid w:val="007613F8"/>
    <w:rsid w:val="007616EC"/>
    <w:rsid w:val="00763BBD"/>
    <w:rsid w:val="00764B28"/>
    <w:rsid w:val="007658A5"/>
    <w:rsid w:val="00765A3B"/>
    <w:rsid w:val="00767B7A"/>
    <w:rsid w:val="0077562D"/>
    <w:rsid w:val="00775E2B"/>
    <w:rsid w:val="0077781A"/>
    <w:rsid w:val="007837F2"/>
    <w:rsid w:val="007867C9"/>
    <w:rsid w:val="00786E51"/>
    <w:rsid w:val="007879BB"/>
    <w:rsid w:val="00787BE3"/>
    <w:rsid w:val="007969B3"/>
    <w:rsid w:val="007A0793"/>
    <w:rsid w:val="007A1217"/>
    <w:rsid w:val="007A7A49"/>
    <w:rsid w:val="007B21B8"/>
    <w:rsid w:val="007B946E"/>
    <w:rsid w:val="007C2444"/>
    <w:rsid w:val="007C2B79"/>
    <w:rsid w:val="007C5239"/>
    <w:rsid w:val="007C6BF3"/>
    <w:rsid w:val="007D3064"/>
    <w:rsid w:val="007D47ED"/>
    <w:rsid w:val="007D50DB"/>
    <w:rsid w:val="007E23F5"/>
    <w:rsid w:val="007F705A"/>
    <w:rsid w:val="00802A3C"/>
    <w:rsid w:val="008071EC"/>
    <w:rsid w:val="00810832"/>
    <w:rsid w:val="00813438"/>
    <w:rsid w:val="00815760"/>
    <w:rsid w:val="00830C27"/>
    <w:rsid w:val="008347D1"/>
    <w:rsid w:val="00843C92"/>
    <w:rsid w:val="00845282"/>
    <w:rsid w:val="008461E6"/>
    <w:rsid w:val="00846FBA"/>
    <w:rsid w:val="00852833"/>
    <w:rsid w:val="00852DB9"/>
    <w:rsid w:val="00853476"/>
    <w:rsid w:val="00854930"/>
    <w:rsid w:val="008562B1"/>
    <w:rsid w:val="008645BE"/>
    <w:rsid w:val="008653F9"/>
    <w:rsid w:val="00866268"/>
    <w:rsid w:val="00875034"/>
    <w:rsid w:val="0087634D"/>
    <w:rsid w:val="00880835"/>
    <w:rsid w:val="00892023"/>
    <w:rsid w:val="008930F8"/>
    <w:rsid w:val="00894D9D"/>
    <w:rsid w:val="00896C89"/>
    <w:rsid w:val="008B2674"/>
    <w:rsid w:val="008C50DB"/>
    <w:rsid w:val="008C51A7"/>
    <w:rsid w:val="008D5280"/>
    <w:rsid w:val="008D5B85"/>
    <w:rsid w:val="008E0DED"/>
    <w:rsid w:val="008E1BF6"/>
    <w:rsid w:val="008E2DCC"/>
    <w:rsid w:val="008E4057"/>
    <w:rsid w:val="008E5D3E"/>
    <w:rsid w:val="008E6692"/>
    <w:rsid w:val="008F56F3"/>
    <w:rsid w:val="008F59DF"/>
    <w:rsid w:val="00903C69"/>
    <w:rsid w:val="00904B02"/>
    <w:rsid w:val="00905322"/>
    <w:rsid w:val="00910673"/>
    <w:rsid w:val="00911C5C"/>
    <w:rsid w:val="00914911"/>
    <w:rsid w:val="00917297"/>
    <w:rsid w:val="00930CF8"/>
    <w:rsid w:val="0093334F"/>
    <w:rsid w:val="0093400F"/>
    <w:rsid w:val="009365C9"/>
    <w:rsid w:val="009366A8"/>
    <w:rsid w:val="009366C3"/>
    <w:rsid w:val="00940037"/>
    <w:rsid w:val="0094423A"/>
    <w:rsid w:val="009528EC"/>
    <w:rsid w:val="00960C19"/>
    <w:rsid w:val="0096751E"/>
    <w:rsid w:val="00982101"/>
    <w:rsid w:val="009833F2"/>
    <w:rsid w:val="00987031"/>
    <w:rsid w:val="009874D5"/>
    <w:rsid w:val="0099165C"/>
    <w:rsid w:val="009B0039"/>
    <w:rsid w:val="009B2231"/>
    <w:rsid w:val="009B5E5C"/>
    <w:rsid w:val="009B6C15"/>
    <w:rsid w:val="009C433B"/>
    <w:rsid w:val="009D0FBF"/>
    <w:rsid w:val="009E4C30"/>
    <w:rsid w:val="009E5495"/>
    <w:rsid w:val="009F0E4F"/>
    <w:rsid w:val="009F72E1"/>
    <w:rsid w:val="00A015FA"/>
    <w:rsid w:val="00A01A6A"/>
    <w:rsid w:val="00A05E06"/>
    <w:rsid w:val="00A06C45"/>
    <w:rsid w:val="00A10C5C"/>
    <w:rsid w:val="00A12EA6"/>
    <w:rsid w:val="00A13A67"/>
    <w:rsid w:val="00A172A8"/>
    <w:rsid w:val="00A1737B"/>
    <w:rsid w:val="00A2159A"/>
    <w:rsid w:val="00A21964"/>
    <w:rsid w:val="00A2261F"/>
    <w:rsid w:val="00A23F16"/>
    <w:rsid w:val="00A24353"/>
    <w:rsid w:val="00A30796"/>
    <w:rsid w:val="00A32785"/>
    <w:rsid w:val="00A32A1F"/>
    <w:rsid w:val="00A35E78"/>
    <w:rsid w:val="00A35FB0"/>
    <w:rsid w:val="00A46EC1"/>
    <w:rsid w:val="00A535D4"/>
    <w:rsid w:val="00A54F92"/>
    <w:rsid w:val="00A557A0"/>
    <w:rsid w:val="00A60527"/>
    <w:rsid w:val="00A61769"/>
    <w:rsid w:val="00A63765"/>
    <w:rsid w:val="00A720EE"/>
    <w:rsid w:val="00A828CA"/>
    <w:rsid w:val="00A84F72"/>
    <w:rsid w:val="00A859D9"/>
    <w:rsid w:val="00A86289"/>
    <w:rsid w:val="00A90F50"/>
    <w:rsid w:val="00A91DC7"/>
    <w:rsid w:val="00A94327"/>
    <w:rsid w:val="00A94330"/>
    <w:rsid w:val="00AA0736"/>
    <w:rsid w:val="00AA513F"/>
    <w:rsid w:val="00AB02CB"/>
    <w:rsid w:val="00AB0F7D"/>
    <w:rsid w:val="00AB221F"/>
    <w:rsid w:val="00AB3F2E"/>
    <w:rsid w:val="00AB4CC8"/>
    <w:rsid w:val="00AC3CE7"/>
    <w:rsid w:val="00AD48BD"/>
    <w:rsid w:val="00AD4CF0"/>
    <w:rsid w:val="00AD5435"/>
    <w:rsid w:val="00AD6E41"/>
    <w:rsid w:val="00AE1ED3"/>
    <w:rsid w:val="00AE3261"/>
    <w:rsid w:val="00AE7831"/>
    <w:rsid w:val="00AF484A"/>
    <w:rsid w:val="00AF78D7"/>
    <w:rsid w:val="00AF7958"/>
    <w:rsid w:val="00B01664"/>
    <w:rsid w:val="00B02958"/>
    <w:rsid w:val="00B05E41"/>
    <w:rsid w:val="00B26801"/>
    <w:rsid w:val="00B36C88"/>
    <w:rsid w:val="00B46AB9"/>
    <w:rsid w:val="00B5052A"/>
    <w:rsid w:val="00B5214C"/>
    <w:rsid w:val="00B532B8"/>
    <w:rsid w:val="00B609BD"/>
    <w:rsid w:val="00B64E1A"/>
    <w:rsid w:val="00B6689A"/>
    <w:rsid w:val="00B66B08"/>
    <w:rsid w:val="00B701DC"/>
    <w:rsid w:val="00B7424E"/>
    <w:rsid w:val="00B7566B"/>
    <w:rsid w:val="00B75FE8"/>
    <w:rsid w:val="00B83C17"/>
    <w:rsid w:val="00B84117"/>
    <w:rsid w:val="00B841B9"/>
    <w:rsid w:val="00B91632"/>
    <w:rsid w:val="00B95308"/>
    <w:rsid w:val="00BA3A72"/>
    <w:rsid w:val="00BA4346"/>
    <w:rsid w:val="00BA4666"/>
    <w:rsid w:val="00BA5D9D"/>
    <w:rsid w:val="00BA6AAC"/>
    <w:rsid w:val="00BB1813"/>
    <w:rsid w:val="00BB41E4"/>
    <w:rsid w:val="00BB4C90"/>
    <w:rsid w:val="00BB6A9D"/>
    <w:rsid w:val="00BC12E1"/>
    <w:rsid w:val="00BC1873"/>
    <w:rsid w:val="00BC4744"/>
    <w:rsid w:val="00BC5B6F"/>
    <w:rsid w:val="00BD2EFA"/>
    <w:rsid w:val="00BD3173"/>
    <w:rsid w:val="00BD5AE1"/>
    <w:rsid w:val="00BE1A6C"/>
    <w:rsid w:val="00BE30AB"/>
    <w:rsid w:val="00BE361E"/>
    <w:rsid w:val="00BE4683"/>
    <w:rsid w:val="00BE7815"/>
    <w:rsid w:val="00C01452"/>
    <w:rsid w:val="00C07332"/>
    <w:rsid w:val="00C074AC"/>
    <w:rsid w:val="00C14E85"/>
    <w:rsid w:val="00C1592B"/>
    <w:rsid w:val="00C16C4C"/>
    <w:rsid w:val="00C209CF"/>
    <w:rsid w:val="00C21AE6"/>
    <w:rsid w:val="00C24782"/>
    <w:rsid w:val="00C25072"/>
    <w:rsid w:val="00C30DD0"/>
    <w:rsid w:val="00C37873"/>
    <w:rsid w:val="00C40DDD"/>
    <w:rsid w:val="00C47B03"/>
    <w:rsid w:val="00C47C7B"/>
    <w:rsid w:val="00C51F82"/>
    <w:rsid w:val="00C52170"/>
    <w:rsid w:val="00C57A26"/>
    <w:rsid w:val="00C66455"/>
    <w:rsid w:val="00C7023F"/>
    <w:rsid w:val="00C71A45"/>
    <w:rsid w:val="00C72924"/>
    <w:rsid w:val="00C75371"/>
    <w:rsid w:val="00C75432"/>
    <w:rsid w:val="00C80B0D"/>
    <w:rsid w:val="00C826C1"/>
    <w:rsid w:val="00C83AE1"/>
    <w:rsid w:val="00C86A16"/>
    <w:rsid w:val="00C87E4E"/>
    <w:rsid w:val="00C93604"/>
    <w:rsid w:val="00C9472C"/>
    <w:rsid w:val="00CA07FC"/>
    <w:rsid w:val="00CA272E"/>
    <w:rsid w:val="00CA66DB"/>
    <w:rsid w:val="00CB2750"/>
    <w:rsid w:val="00CC42CD"/>
    <w:rsid w:val="00CD1864"/>
    <w:rsid w:val="00CD25AE"/>
    <w:rsid w:val="00CD717B"/>
    <w:rsid w:val="00CE211F"/>
    <w:rsid w:val="00CE4485"/>
    <w:rsid w:val="00D027D0"/>
    <w:rsid w:val="00D0426C"/>
    <w:rsid w:val="00D06353"/>
    <w:rsid w:val="00D0664A"/>
    <w:rsid w:val="00D2037E"/>
    <w:rsid w:val="00D22509"/>
    <w:rsid w:val="00D23BED"/>
    <w:rsid w:val="00D26028"/>
    <w:rsid w:val="00D26ECE"/>
    <w:rsid w:val="00D34A61"/>
    <w:rsid w:val="00D358C3"/>
    <w:rsid w:val="00D42A4E"/>
    <w:rsid w:val="00D467D9"/>
    <w:rsid w:val="00D57ABC"/>
    <w:rsid w:val="00D613BE"/>
    <w:rsid w:val="00D62E92"/>
    <w:rsid w:val="00D70FDC"/>
    <w:rsid w:val="00D819AE"/>
    <w:rsid w:val="00D82AE0"/>
    <w:rsid w:val="00D82DD5"/>
    <w:rsid w:val="00D9178C"/>
    <w:rsid w:val="00D918DD"/>
    <w:rsid w:val="00D94788"/>
    <w:rsid w:val="00D96D41"/>
    <w:rsid w:val="00DA05B9"/>
    <w:rsid w:val="00DA2FEB"/>
    <w:rsid w:val="00DA5862"/>
    <w:rsid w:val="00DA66E4"/>
    <w:rsid w:val="00DA6775"/>
    <w:rsid w:val="00DB5C04"/>
    <w:rsid w:val="00DC1461"/>
    <w:rsid w:val="00DC1587"/>
    <w:rsid w:val="00DC16AB"/>
    <w:rsid w:val="00DC300F"/>
    <w:rsid w:val="00DC3014"/>
    <w:rsid w:val="00DC4715"/>
    <w:rsid w:val="00DC7DDE"/>
    <w:rsid w:val="00DD64D1"/>
    <w:rsid w:val="00DE1ADC"/>
    <w:rsid w:val="00DE264B"/>
    <w:rsid w:val="00DE38D0"/>
    <w:rsid w:val="00DE3FB1"/>
    <w:rsid w:val="00DE68F4"/>
    <w:rsid w:val="00DF1DA7"/>
    <w:rsid w:val="00DF3354"/>
    <w:rsid w:val="00DF4D5F"/>
    <w:rsid w:val="00DF6D7B"/>
    <w:rsid w:val="00DF7549"/>
    <w:rsid w:val="00E02E43"/>
    <w:rsid w:val="00E03B3F"/>
    <w:rsid w:val="00E04CDC"/>
    <w:rsid w:val="00E072D0"/>
    <w:rsid w:val="00E10315"/>
    <w:rsid w:val="00E1303A"/>
    <w:rsid w:val="00E134E4"/>
    <w:rsid w:val="00E1358A"/>
    <w:rsid w:val="00E14FA0"/>
    <w:rsid w:val="00E20AC0"/>
    <w:rsid w:val="00E33D57"/>
    <w:rsid w:val="00E346C8"/>
    <w:rsid w:val="00E35ACD"/>
    <w:rsid w:val="00E41966"/>
    <w:rsid w:val="00E438FF"/>
    <w:rsid w:val="00E51A05"/>
    <w:rsid w:val="00E53D1C"/>
    <w:rsid w:val="00E55A2D"/>
    <w:rsid w:val="00E601D6"/>
    <w:rsid w:val="00E604B0"/>
    <w:rsid w:val="00E609D5"/>
    <w:rsid w:val="00E71BB3"/>
    <w:rsid w:val="00E7245A"/>
    <w:rsid w:val="00E7356B"/>
    <w:rsid w:val="00E76692"/>
    <w:rsid w:val="00E829CA"/>
    <w:rsid w:val="00E84A96"/>
    <w:rsid w:val="00E85B2D"/>
    <w:rsid w:val="00E93D54"/>
    <w:rsid w:val="00EB340C"/>
    <w:rsid w:val="00EB5B9B"/>
    <w:rsid w:val="00EC21E9"/>
    <w:rsid w:val="00EC4084"/>
    <w:rsid w:val="00ED14F7"/>
    <w:rsid w:val="00ED1D6F"/>
    <w:rsid w:val="00ED5B55"/>
    <w:rsid w:val="00ED672C"/>
    <w:rsid w:val="00EE79C7"/>
    <w:rsid w:val="00EF64BC"/>
    <w:rsid w:val="00EF7DD5"/>
    <w:rsid w:val="00F01D0E"/>
    <w:rsid w:val="00F03487"/>
    <w:rsid w:val="00F07111"/>
    <w:rsid w:val="00F12067"/>
    <w:rsid w:val="00F13354"/>
    <w:rsid w:val="00F22CD5"/>
    <w:rsid w:val="00F25394"/>
    <w:rsid w:val="00F25576"/>
    <w:rsid w:val="00F26176"/>
    <w:rsid w:val="00F26AC9"/>
    <w:rsid w:val="00F30DDA"/>
    <w:rsid w:val="00F34A32"/>
    <w:rsid w:val="00F45A93"/>
    <w:rsid w:val="00F5257D"/>
    <w:rsid w:val="00F56A75"/>
    <w:rsid w:val="00F6009E"/>
    <w:rsid w:val="00F61F0D"/>
    <w:rsid w:val="00F62D75"/>
    <w:rsid w:val="00F638C1"/>
    <w:rsid w:val="00F64BD9"/>
    <w:rsid w:val="00F64E3F"/>
    <w:rsid w:val="00F65426"/>
    <w:rsid w:val="00F65FD8"/>
    <w:rsid w:val="00F665AF"/>
    <w:rsid w:val="00F72972"/>
    <w:rsid w:val="00F81478"/>
    <w:rsid w:val="00F8257F"/>
    <w:rsid w:val="00F837A6"/>
    <w:rsid w:val="00F853A3"/>
    <w:rsid w:val="00F87F7E"/>
    <w:rsid w:val="00F96608"/>
    <w:rsid w:val="00F9675E"/>
    <w:rsid w:val="00FA007E"/>
    <w:rsid w:val="00FA13CF"/>
    <w:rsid w:val="00FA55A8"/>
    <w:rsid w:val="00FA78A6"/>
    <w:rsid w:val="00FB1B43"/>
    <w:rsid w:val="00FB3C6E"/>
    <w:rsid w:val="00FB671A"/>
    <w:rsid w:val="00FB6919"/>
    <w:rsid w:val="00FB6F69"/>
    <w:rsid w:val="00FC6264"/>
    <w:rsid w:val="00FC6BCD"/>
    <w:rsid w:val="00FD2DF6"/>
    <w:rsid w:val="00FE217E"/>
    <w:rsid w:val="00FE2457"/>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386E0B"/>
    <w:pPr>
      <w:keepNext/>
      <w:keepLines/>
      <w:spacing w:before="240" w:afterLines="50" w:after="120"/>
      <w:ind w:left="528" w:hanging="528"/>
      <w:jc w:val="both"/>
      <w:outlineLvl w:val="1"/>
    </w:pPr>
    <w:rPr>
      <w:rFonts w:ascii="Times New Roman" w:hAnsi="Times New Roman" w:cs="Times New Roman"/>
      <w:b/>
      <w:sz w:val="21"/>
      <w:szCs w:val="21"/>
      <w:lang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6F4821"/>
    <w:pPr>
      <w:keepNext/>
      <w:spacing w:before="100" w:beforeAutospacing="1" w:after="100" w:afterAutospacing="1" w:line="240" w:lineRule="auto"/>
      <w:ind w:left="1080" w:rightChars="100" w:right="22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386E0B"/>
    <w:rPr>
      <w:rFonts w:ascii="Times New Roman" w:hAnsi="Times New Roman" w:cs="Times New Roman"/>
      <w:b/>
      <w:sz w:val="21"/>
      <w:szCs w:val="21"/>
      <w:lang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6F4821"/>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6"/>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7"/>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8"/>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9"/>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 w:type="paragraph" w:customStyle="1" w:styleId="ZT">
    <w:name w:val="ZT"/>
    <w:rsid w:val="00FB6919"/>
    <w:pPr>
      <w:framePr w:wrap="notBeside" w:hAnchor="margin" w:yAlign="center"/>
      <w:widowControl w:val="0"/>
      <w:spacing w:after="0" w:line="240" w:lineRule="atLeast"/>
      <w:jc w:val="right"/>
    </w:pPr>
    <w:rPr>
      <w:rFonts w:ascii="Arial" w:eastAsia="等线" w:hAnsi="Arial" w:cs="Times New Roman"/>
      <w:b/>
      <w:sz w:val="34"/>
      <w:szCs w:val="20"/>
      <w:lang w:val="en-GB"/>
    </w:rPr>
  </w:style>
  <w:style w:type="paragraph" w:customStyle="1" w:styleId="References">
    <w:name w:val="References"/>
    <w:basedOn w:val="a1"/>
    <w:qFormat/>
    <w:rsid w:val="00FB6919"/>
    <w:pPr>
      <w:numPr>
        <w:numId w:val="39"/>
      </w:numPr>
      <w:autoSpaceDE w:val="0"/>
      <w:autoSpaceDN w:val="0"/>
      <w:snapToGrid w:val="0"/>
      <w:spacing w:after="60" w:line="240" w:lineRule="auto"/>
      <w:jc w:val="both"/>
    </w:pPr>
    <w:rPr>
      <w:rFonts w:ascii="Times New Roman" w:eastAsia="宋体" w:hAnsi="Times New Roman"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8447</TotalTime>
  <Pages>3</Pages>
  <Words>1122</Words>
  <Characters>6397</Characters>
  <Application>Microsoft Office Word</Application>
  <DocSecurity>0</DocSecurity>
  <Lines>53</Lines>
  <Paragraphs>15</Paragraphs>
  <ScaleCrop>false</ScaleCrop>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671</cp:revision>
  <dcterms:created xsi:type="dcterms:W3CDTF">2020-05-12T12:32:00Z</dcterms:created>
  <dcterms:modified xsi:type="dcterms:W3CDTF">2022-09-29T08:33:00Z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